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5C1" w:rsidRPr="008F0DAE" w:rsidRDefault="004F45C1" w:rsidP="00142BA2">
      <w:pPr>
        <w:jc w:val="center"/>
        <w:rPr>
          <w:rFonts w:ascii="Arial" w:hAnsi="Arial" w:cs="Arial"/>
          <w:b/>
          <w:sz w:val="26"/>
          <w:szCs w:val="26"/>
        </w:rPr>
      </w:pPr>
      <w:r w:rsidRPr="008F0DAE">
        <w:rPr>
          <w:rFonts w:ascii="Arial" w:hAnsi="Arial" w:cs="Arial"/>
          <w:b/>
          <w:sz w:val="26"/>
          <w:szCs w:val="26"/>
        </w:rPr>
        <w:t xml:space="preserve">СОВЕТ МУНИЦИПАЛЬНОГО ОБРАЗОВАНИЯ </w:t>
      </w:r>
    </w:p>
    <w:p w:rsidR="004F45C1" w:rsidRPr="008F0DAE" w:rsidRDefault="004F45C1" w:rsidP="00142BA2">
      <w:pPr>
        <w:jc w:val="center"/>
        <w:rPr>
          <w:rFonts w:ascii="Arial" w:hAnsi="Arial" w:cs="Arial"/>
          <w:b/>
          <w:sz w:val="26"/>
          <w:szCs w:val="26"/>
        </w:rPr>
      </w:pPr>
      <w:r w:rsidRPr="008F0DAE">
        <w:rPr>
          <w:rFonts w:ascii="Arial" w:hAnsi="Arial" w:cs="Arial"/>
          <w:b/>
          <w:sz w:val="26"/>
          <w:szCs w:val="26"/>
        </w:rPr>
        <w:t xml:space="preserve">«МЕЖЕНИНОВСКОЕ </w:t>
      </w:r>
      <w:proofErr w:type="gramStart"/>
      <w:r w:rsidRPr="008F0DAE">
        <w:rPr>
          <w:rFonts w:ascii="Arial" w:hAnsi="Arial" w:cs="Arial"/>
          <w:b/>
          <w:sz w:val="26"/>
          <w:szCs w:val="26"/>
        </w:rPr>
        <w:t>СЕЛЬСКОЕ  ПОСЕЛЕНИЕ</w:t>
      </w:r>
      <w:proofErr w:type="gramEnd"/>
      <w:r w:rsidRPr="008F0DAE">
        <w:rPr>
          <w:rFonts w:ascii="Arial" w:hAnsi="Arial" w:cs="Arial"/>
          <w:b/>
          <w:sz w:val="26"/>
          <w:szCs w:val="26"/>
        </w:rPr>
        <w:t>»</w:t>
      </w:r>
    </w:p>
    <w:p w:rsidR="004F45C1" w:rsidRPr="008F0DAE" w:rsidRDefault="004F45C1" w:rsidP="004F45C1">
      <w:pPr>
        <w:rPr>
          <w:b/>
          <w:sz w:val="26"/>
          <w:szCs w:val="26"/>
        </w:rPr>
      </w:pPr>
    </w:p>
    <w:p w:rsidR="004F45C1" w:rsidRPr="008F0DAE" w:rsidRDefault="004F45C1" w:rsidP="004F45C1">
      <w:pPr>
        <w:jc w:val="center"/>
        <w:rPr>
          <w:rFonts w:ascii="Arial" w:hAnsi="Arial" w:cs="Arial"/>
          <w:b/>
          <w:sz w:val="26"/>
          <w:szCs w:val="26"/>
        </w:rPr>
      </w:pPr>
      <w:proofErr w:type="gramStart"/>
      <w:r w:rsidRPr="008F0DAE">
        <w:rPr>
          <w:rFonts w:ascii="Arial" w:hAnsi="Arial" w:cs="Arial"/>
          <w:b/>
          <w:sz w:val="26"/>
          <w:szCs w:val="26"/>
        </w:rPr>
        <w:t>РЕШЕНИЕ  №</w:t>
      </w:r>
      <w:proofErr w:type="gramEnd"/>
      <w:r w:rsidRPr="008F0DAE">
        <w:rPr>
          <w:rFonts w:ascii="Arial" w:hAnsi="Arial" w:cs="Arial"/>
          <w:b/>
          <w:sz w:val="26"/>
          <w:szCs w:val="26"/>
        </w:rPr>
        <w:t xml:space="preserve"> </w:t>
      </w:r>
      <w:r w:rsidR="00192498" w:rsidRPr="008F0DAE">
        <w:rPr>
          <w:rFonts w:ascii="Arial" w:hAnsi="Arial" w:cs="Arial"/>
          <w:b/>
          <w:sz w:val="26"/>
          <w:szCs w:val="26"/>
        </w:rPr>
        <w:t>26</w:t>
      </w:r>
    </w:p>
    <w:p w:rsidR="004F45C1" w:rsidRPr="0028074C" w:rsidRDefault="004F45C1" w:rsidP="004F45C1">
      <w:pPr>
        <w:rPr>
          <w:rFonts w:ascii="Arial" w:hAnsi="Arial" w:cs="Arial"/>
          <w:sz w:val="28"/>
        </w:rPr>
      </w:pPr>
    </w:p>
    <w:p w:rsidR="004F45C1" w:rsidRPr="0028074C" w:rsidRDefault="00142BA2" w:rsidP="00142BA2">
      <w:pPr>
        <w:jc w:val="right"/>
        <w:rPr>
          <w:rFonts w:ascii="Arial" w:hAnsi="Arial" w:cs="Arial"/>
          <w:b/>
        </w:rPr>
      </w:pPr>
      <w:r w:rsidRPr="0028074C">
        <w:rPr>
          <w:rFonts w:ascii="Arial" w:hAnsi="Arial" w:cs="Arial"/>
        </w:rPr>
        <w:t xml:space="preserve">с. Межениновка          </w:t>
      </w:r>
      <w:r w:rsidR="004F45C1" w:rsidRPr="0028074C">
        <w:rPr>
          <w:rFonts w:ascii="Arial" w:hAnsi="Arial" w:cs="Arial"/>
        </w:rPr>
        <w:tab/>
      </w:r>
      <w:r w:rsidR="004F45C1" w:rsidRPr="0028074C">
        <w:rPr>
          <w:rFonts w:ascii="Arial" w:hAnsi="Arial" w:cs="Arial"/>
        </w:rPr>
        <w:tab/>
        <w:t xml:space="preserve">   </w:t>
      </w:r>
      <w:r w:rsidR="004F45C1" w:rsidRPr="0028074C">
        <w:rPr>
          <w:rFonts w:ascii="Arial" w:hAnsi="Arial" w:cs="Arial"/>
        </w:rPr>
        <w:tab/>
        <w:t xml:space="preserve">                 </w:t>
      </w:r>
      <w:r w:rsidRPr="0028074C">
        <w:rPr>
          <w:rFonts w:ascii="Arial" w:hAnsi="Arial" w:cs="Arial"/>
        </w:rPr>
        <w:t xml:space="preserve">    </w:t>
      </w:r>
      <w:r w:rsidR="004F45C1" w:rsidRPr="0028074C">
        <w:rPr>
          <w:rFonts w:ascii="Arial" w:hAnsi="Arial" w:cs="Arial"/>
        </w:rPr>
        <w:t xml:space="preserve"> </w:t>
      </w:r>
      <w:r w:rsidR="004F45C1" w:rsidRPr="0028074C">
        <w:rPr>
          <w:rFonts w:ascii="Arial" w:hAnsi="Arial" w:cs="Arial"/>
          <w:u w:val="single"/>
        </w:rPr>
        <w:t xml:space="preserve"> </w:t>
      </w:r>
      <w:r w:rsidR="00624E85" w:rsidRPr="0028074C">
        <w:rPr>
          <w:rFonts w:ascii="Arial" w:hAnsi="Arial" w:cs="Arial"/>
          <w:u w:val="single"/>
        </w:rPr>
        <w:t xml:space="preserve">        </w:t>
      </w:r>
      <w:r w:rsidR="00192498">
        <w:rPr>
          <w:rFonts w:ascii="Arial" w:hAnsi="Arial" w:cs="Arial"/>
          <w:b/>
          <w:u w:val="single"/>
        </w:rPr>
        <w:t>25</w:t>
      </w:r>
      <w:r w:rsidR="004F45C1" w:rsidRPr="0028074C">
        <w:rPr>
          <w:rFonts w:ascii="Arial" w:hAnsi="Arial" w:cs="Arial"/>
          <w:b/>
          <w:u w:val="single"/>
        </w:rPr>
        <w:t>.</w:t>
      </w:r>
      <w:r w:rsidR="00192498">
        <w:rPr>
          <w:rFonts w:ascii="Arial" w:hAnsi="Arial" w:cs="Arial"/>
          <w:b/>
          <w:u w:val="single"/>
        </w:rPr>
        <w:t>11</w:t>
      </w:r>
      <w:r w:rsidR="001E70C0" w:rsidRPr="0028074C">
        <w:rPr>
          <w:rFonts w:ascii="Arial" w:hAnsi="Arial" w:cs="Arial"/>
          <w:b/>
          <w:u w:val="single"/>
        </w:rPr>
        <w:t>.</w:t>
      </w:r>
      <w:r w:rsidR="004F45C1" w:rsidRPr="0028074C">
        <w:rPr>
          <w:rFonts w:ascii="Arial" w:hAnsi="Arial" w:cs="Arial"/>
          <w:b/>
          <w:u w:val="single"/>
        </w:rPr>
        <w:t>20</w:t>
      </w:r>
      <w:r w:rsidR="00733D41" w:rsidRPr="0028074C">
        <w:rPr>
          <w:rFonts w:ascii="Arial" w:hAnsi="Arial" w:cs="Arial"/>
          <w:b/>
          <w:u w:val="single"/>
        </w:rPr>
        <w:t>21</w:t>
      </w:r>
      <w:r w:rsidR="004F45C1" w:rsidRPr="0028074C">
        <w:rPr>
          <w:rFonts w:ascii="Arial" w:hAnsi="Arial" w:cs="Arial"/>
          <w:u w:val="single"/>
        </w:rPr>
        <w:t xml:space="preserve">     </w:t>
      </w:r>
      <w:r w:rsidR="004F45C1" w:rsidRPr="0028074C">
        <w:rPr>
          <w:rFonts w:ascii="Arial" w:hAnsi="Arial" w:cs="Arial"/>
          <w:b/>
          <w:u w:val="single"/>
        </w:rPr>
        <w:t xml:space="preserve">             </w:t>
      </w:r>
      <w:r w:rsidR="004F45C1" w:rsidRPr="0028074C">
        <w:rPr>
          <w:rFonts w:ascii="Arial" w:hAnsi="Arial" w:cs="Arial"/>
          <w:b/>
        </w:rPr>
        <w:tab/>
        <w:t xml:space="preserve">                                       </w:t>
      </w:r>
      <w:r w:rsidR="00624E85" w:rsidRPr="0028074C">
        <w:rPr>
          <w:rFonts w:ascii="Arial" w:hAnsi="Arial" w:cs="Arial"/>
          <w:b/>
        </w:rPr>
        <w:t xml:space="preserve">      </w:t>
      </w:r>
      <w:r w:rsidR="00192498">
        <w:rPr>
          <w:rFonts w:ascii="Arial" w:hAnsi="Arial" w:cs="Arial"/>
          <w:b/>
        </w:rPr>
        <w:t>66</w:t>
      </w:r>
      <w:r w:rsidR="004F45C1" w:rsidRPr="0028074C">
        <w:rPr>
          <w:rFonts w:ascii="Arial" w:hAnsi="Arial" w:cs="Arial"/>
          <w:b/>
        </w:rPr>
        <w:t xml:space="preserve">-е собрание </w:t>
      </w:r>
      <w:r w:rsidR="004F45C1" w:rsidRPr="0028074C">
        <w:rPr>
          <w:rFonts w:ascii="Arial" w:hAnsi="Arial" w:cs="Arial"/>
          <w:b/>
          <w:lang w:val="en-US"/>
        </w:rPr>
        <w:t>IV</w:t>
      </w:r>
      <w:r w:rsidR="004F45C1" w:rsidRPr="0028074C">
        <w:rPr>
          <w:rFonts w:ascii="Arial" w:hAnsi="Arial" w:cs="Arial"/>
          <w:b/>
        </w:rPr>
        <w:t>-го созыва</w:t>
      </w:r>
      <w:r w:rsidR="004F45C1" w:rsidRPr="0028074C">
        <w:rPr>
          <w:rFonts w:ascii="Arial" w:hAnsi="Arial" w:cs="Arial"/>
          <w:b/>
        </w:rPr>
        <w:tab/>
      </w:r>
    </w:p>
    <w:p w:rsidR="002B676E" w:rsidRPr="0028074C" w:rsidRDefault="002B676E" w:rsidP="002B676E">
      <w:pPr>
        <w:rPr>
          <w:rFonts w:ascii="Arial" w:hAnsi="Arial" w:cs="Arial"/>
          <w:b/>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4B3587" w:rsidRPr="0028074C" w:rsidTr="004B3587">
        <w:tc>
          <w:tcPr>
            <w:tcW w:w="9464" w:type="dxa"/>
          </w:tcPr>
          <w:p w:rsidR="004B3587" w:rsidRPr="008F0DAE" w:rsidRDefault="00296354" w:rsidP="004B3587">
            <w:pPr>
              <w:jc w:val="center"/>
              <w:rPr>
                <w:rFonts w:ascii="Arial" w:hAnsi="Arial" w:cs="Arial"/>
                <w:b/>
                <w:sz w:val="26"/>
                <w:szCs w:val="26"/>
              </w:rPr>
            </w:pPr>
            <w:r w:rsidRPr="008F0DAE">
              <w:rPr>
                <w:rFonts w:ascii="Arial" w:hAnsi="Arial" w:cs="Arial"/>
                <w:b/>
                <w:sz w:val="26"/>
                <w:szCs w:val="26"/>
              </w:rPr>
              <w:t>ОБ УТВЕРЖДЕНИИ ПОЛОЖЕНИЯ О КАЗНЕ МЕЖЕНИНОВСКОГО СЕЛЬСКОГО ПОСЕЛЕНИЯ</w:t>
            </w:r>
          </w:p>
          <w:p w:rsidR="004B3587" w:rsidRPr="0028074C" w:rsidRDefault="004B3587" w:rsidP="004B3587">
            <w:pPr>
              <w:jc w:val="center"/>
              <w:rPr>
                <w:rFonts w:ascii="Arial" w:hAnsi="Arial" w:cs="Arial"/>
                <w:b/>
                <w:sz w:val="28"/>
                <w:szCs w:val="28"/>
              </w:rPr>
            </w:pPr>
          </w:p>
        </w:tc>
      </w:tr>
    </w:tbl>
    <w:p w:rsidR="00A167D5" w:rsidRPr="0028074C" w:rsidRDefault="00A167D5" w:rsidP="00142BA2">
      <w:pPr>
        <w:shd w:val="clear" w:color="auto" w:fill="FFFFFF"/>
        <w:autoSpaceDE w:val="0"/>
        <w:autoSpaceDN w:val="0"/>
        <w:adjustRightInd w:val="0"/>
        <w:jc w:val="both"/>
        <w:rPr>
          <w:rFonts w:ascii="Arial" w:hAnsi="Arial" w:cs="Arial"/>
          <w:b/>
          <w:bCs/>
          <w:color w:val="000000"/>
          <w:lang w:eastAsia="en-US"/>
        </w:rPr>
      </w:pPr>
    </w:p>
    <w:p w:rsidR="004B3587" w:rsidRPr="0028074C" w:rsidRDefault="00A3282D" w:rsidP="0028074C">
      <w:pPr>
        <w:spacing w:after="200" w:line="360" w:lineRule="auto"/>
        <w:ind w:firstLine="709"/>
        <w:jc w:val="both"/>
        <w:rPr>
          <w:rFonts w:ascii="Arial" w:eastAsia="Calibri" w:hAnsi="Arial" w:cs="Arial"/>
          <w:sz w:val="26"/>
          <w:szCs w:val="26"/>
          <w:lang w:eastAsia="en-US"/>
        </w:rPr>
      </w:pPr>
      <w:r w:rsidRPr="0028074C">
        <w:rPr>
          <w:rFonts w:ascii="Arial" w:eastAsia="Calibri" w:hAnsi="Arial" w:cs="Arial"/>
          <w:sz w:val="26"/>
          <w:szCs w:val="26"/>
          <w:lang w:eastAsia="en-US"/>
        </w:rPr>
        <w:t xml:space="preserve">В соответствии </w:t>
      </w:r>
      <w:r w:rsidR="00296354">
        <w:rPr>
          <w:rFonts w:ascii="Arial" w:eastAsia="Calibri" w:hAnsi="Arial" w:cs="Arial"/>
          <w:sz w:val="26"/>
          <w:szCs w:val="26"/>
          <w:lang w:eastAsia="en-US"/>
        </w:rPr>
        <w:t>со статьей 215 Гражданского кодекса Российской Федерации, статьей 51 Федерального закона от 06.10. 2003 №131-ФЗ «Об общих принципах организации местного самоуправления в РФ», Уставом Межениновского сельского поселения,</w:t>
      </w:r>
    </w:p>
    <w:p w:rsidR="004B3587" w:rsidRPr="008F0DAE" w:rsidRDefault="004B3587" w:rsidP="004B3587">
      <w:pPr>
        <w:spacing w:after="200" w:line="276" w:lineRule="auto"/>
        <w:ind w:left="720"/>
        <w:contextualSpacing/>
        <w:jc w:val="both"/>
        <w:rPr>
          <w:rFonts w:ascii="Arial" w:eastAsia="Calibri" w:hAnsi="Arial" w:cs="Arial"/>
          <w:b/>
          <w:sz w:val="26"/>
          <w:szCs w:val="26"/>
          <w:lang w:eastAsia="en-US"/>
        </w:rPr>
      </w:pPr>
      <w:r w:rsidRPr="008F0DAE">
        <w:rPr>
          <w:rFonts w:ascii="Arial" w:eastAsia="Calibri" w:hAnsi="Arial" w:cs="Arial"/>
          <w:b/>
          <w:sz w:val="26"/>
          <w:szCs w:val="26"/>
          <w:lang w:eastAsia="en-US"/>
        </w:rPr>
        <w:t>СОВЕТ МЕЖЕНИНОВСКОГО СЕЛЬСКОГО ПОСЕЛЕНИЯ</w:t>
      </w:r>
    </w:p>
    <w:p w:rsidR="004B3587" w:rsidRPr="008F0DAE" w:rsidRDefault="004B3587" w:rsidP="004B3587">
      <w:pPr>
        <w:spacing w:after="200" w:line="276" w:lineRule="auto"/>
        <w:ind w:left="720"/>
        <w:contextualSpacing/>
        <w:jc w:val="both"/>
        <w:rPr>
          <w:rFonts w:ascii="Arial" w:eastAsia="Calibri" w:hAnsi="Arial" w:cs="Arial"/>
          <w:sz w:val="26"/>
          <w:szCs w:val="26"/>
          <w:lang w:eastAsia="en-US"/>
        </w:rPr>
      </w:pPr>
      <w:r w:rsidRPr="008F0DAE">
        <w:rPr>
          <w:rFonts w:ascii="Arial" w:eastAsia="Calibri" w:hAnsi="Arial" w:cs="Arial"/>
          <w:b/>
          <w:sz w:val="26"/>
          <w:szCs w:val="26"/>
          <w:lang w:eastAsia="en-US"/>
        </w:rPr>
        <w:t>РЕШИЛ:</w:t>
      </w:r>
    </w:p>
    <w:p w:rsidR="004B3587" w:rsidRPr="0028074C" w:rsidRDefault="004B3587" w:rsidP="00A775ED">
      <w:pPr>
        <w:spacing w:after="200" w:line="276" w:lineRule="auto"/>
        <w:ind w:left="720"/>
        <w:contextualSpacing/>
        <w:jc w:val="both"/>
        <w:rPr>
          <w:rFonts w:ascii="Arial" w:eastAsia="Calibri" w:hAnsi="Arial" w:cs="Arial"/>
          <w:sz w:val="28"/>
          <w:szCs w:val="28"/>
          <w:lang w:eastAsia="en-US"/>
        </w:rPr>
      </w:pPr>
    </w:p>
    <w:p w:rsidR="00A3282D" w:rsidRPr="0028074C" w:rsidRDefault="00A3282D" w:rsidP="00296354">
      <w:pPr>
        <w:spacing w:line="360" w:lineRule="auto"/>
        <w:ind w:firstLine="709"/>
        <w:jc w:val="both"/>
        <w:rPr>
          <w:rFonts w:ascii="Arial" w:eastAsia="Calibri" w:hAnsi="Arial" w:cs="Arial"/>
          <w:sz w:val="26"/>
          <w:szCs w:val="26"/>
          <w:lang w:eastAsia="en-US"/>
        </w:rPr>
      </w:pPr>
      <w:r w:rsidRPr="0028074C">
        <w:rPr>
          <w:rFonts w:ascii="Arial" w:eastAsia="Calibri" w:hAnsi="Arial" w:cs="Arial"/>
          <w:sz w:val="26"/>
          <w:szCs w:val="26"/>
          <w:lang w:eastAsia="en-US"/>
        </w:rPr>
        <w:t>1</w:t>
      </w:r>
      <w:r w:rsidR="004B3587" w:rsidRPr="0028074C">
        <w:rPr>
          <w:rFonts w:ascii="Arial" w:eastAsia="Calibri" w:hAnsi="Arial" w:cs="Arial"/>
          <w:sz w:val="26"/>
          <w:szCs w:val="26"/>
          <w:lang w:eastAsia="en-US"/>
        </w:rPr>
        <w:t xml:space="preserve">. </w:t>
      </w:r>
      <w:r w:rsidR="00296354">
        <w:rPr>
          <w:rFonts w:ascii="Arial" w:eastAsia="Calibri" w:hAnsi="Arial" w:cs="Arial"/>
          <w:sz w:val="26"/>
          <w:szCs w:val="26"/>
          <w:lang w:eastAsia="en-US"/>
        </w:rPr>
        <w:t>Утвердить Положение о</w:t>
      </w:r>
      <w:r w:rsidR="0052586E">
        <w:rPr>
          <w:rFonts w:ascii="Arial" w:eastAsia="Calibri" w:hAnsi="Arial" w:cs="Arial"/>
          <w:sz w:val="26"/>
          <w:szCs w:val="26"/>
          <w:lang w:eastAsia="en-US"/>
        </w:rPr>
        <w:t xml:space="preserve"> муниципальной</w:t>
      </w:r>
      <w:r w:rsidR="00296354">
        <w:rPr>
          <w:rFonts w:ascii="Arial" w:eastAsia="Calibri" w:hAnsi="Arial" w:cs="Arial"/>
          <w:sz w:val="26"/>
          <w:szCs w:val="26"/>
          <w:lang w:eastAsia="en-US"/>
        </w:rPr>
        <w:t xml:space="preserve"> казне</w:t>
      </w:r>
      <w:r w:rsidR="0052586E">
        <w:rPr>
          <w:rFonts w:ascii="Arial" w:eastAsia="Calibri" w:hAnsi="Arial" w:cs="Arial"/>
          <w:sz w:val="26"/>
          <w:szCs w:val="26"/>
          <w:lang w:eastAsia="en-US"/>
        </w:rPr>
        <w:t xml:space="preserve"> муниципального образования</w:t>
      </w:r>
      <w:r w:rsidR="00296354">
        <w:rPr>
          <w:rFonts w:ascii="Arial" w:eastAsia="Calibri" w:hAnsi="Arial" w:cs="Arial"/>
          <w:sz w:val="26"/>
          <w:szCs w:val="26"/>
          <w:lang w:eastAsia="en-US"/>
        </w:rPr>
        <w:t xml:space="preserve"> </w:t>
      </w:r>
      <w:r w:rsidR="0052586E">
        <w:rPr>
          <w:rFonts w:ascii="Arial" w:eastAsia="Calibri" w:hAnsi="Arial" w:cs="Arial"/>
          <w:sz w:val="26"/>
          <w:szCs w:val="26"/>
          <w:lang w:eastAsia="en-US"/>
        </w:rPr>
        <w:t>«</w:t>
      </w:r>
      <w:r w:rsidR="00296354">
        <w:rPr>
          <w:rFonts w:ascii="Arial" w:eastAsia="Calibri" w:hAnsi="Arial" w:cs="Arial"/>
          <w:sz w:val="26"/>
          <w:szCs w:val="26"/>
          <w:lang w:eastAsia="en-US"/>
        </w:rPr>
        <w:t>Межениновского сельского поселения</w:t>
      </w:r>
      <w:r w:rsidR="0052586E">
        <w:rPr>
          <w:rFonts w:ascii="Arial" w:eastAsia="Calibri" w:hAnsi="Arial" w:cs="Arial"/>
          <w:sz w:val="26"/>
          <w:szCs w:val="26"/>
          <w:lang w:eastAsia="en-US"/>
        </w:rPr>
        <w:t>»</w:t>
      </w:r>
      <w:r w:rsidR="00296354">
        <w:rPr>
          <w:rFonts w:ascii="Arial" w:eastAsia="Calibri" w:hAnsi="Arial" w:cs="Arial"/>
          <w:sz w:val="26"/>
          <w:szCs w:val="26"/>
          <w:lang w:eastAsia="en-US"/>
        </w:rPr>
        <w:t>.</w:t>
      </w:r>
    </w:p>
    <w:p w:rsidR="004B3587" w:rsidRPr="0028074C" w:rsidRDefault="00296354" w:rsidP="00A775ED">
      <w:pPr>
        <w:spacing w:line="360" w:lineRule="auto"/>
        <w:ind w:firstLine="709"/>
        <w:jc w:val="both"/>
        <w:rPr>
          <w:rFonts w:ascii="Arial" w:eastAsia="Calibri" w:hAnsi="Arial" w:cs="Arial"/>
          <w:sz w:val="26"/>
          <w:szCs w:val="26"/>
          <w:lang w:eastAsia="en-US"/>
        </w:rPr>
      </w:pPr>
      <w:r>
        <w:rPr>
          <w:rFonts w:ascii="Arial" w:eastAsia="Calibri" w:hAnsi="Arial" w:cs="Arial"/>
          <w:sz w:val="26"/>
          <w:szCs w:val="26"/>
          <w:lang w:eastAsia="en-US"/>
        </w:rPr>
        <w:t>2</w:t>
      </w:r>
      <w:r w:rsidR="004B3587" w:rsidRPr="0028074C">
        <w:rPr>
          <w:rFonts w:ascii="Arial" w:eastAsia="Calibri" w:hAnsi="Arial" w:cs="Arial"/>
          <w:sz w:val="26"/>
          <w:szCs w:val="26"/>
          <w:lang w:eastAsia="en-US"/>
        </w:rPr>
        <w:t xml:space="preserve">. Настоящее решение направить Главе </w:t>
      </w:r>
      <w:r w:rsidR="00E71C41" w:rsidRPr="0028074C">
        <w:rPr>
          <w:rFonts w:ascii="Arial" w:eastAsia="Calibri" w:hAnsi="Arial" w:cs="Arial"/>
          <w:sz w:val="26"/>
          <w:szCs w:val="26"/>
          <w:lang w:eastAsia="en-US"/>
        </w:rPr>
        <w:t xml:space="preserve">Межениновского </w:t>
      </w:r>
      <w:r w:rsidR="004B3587" w:rsidRPr="0028074C">
        <w:rPr>
          <w:rFonts w:ascii="Arial" w:eastAsia="Calibri" w:hAnsi="Arial" w:cs="Arial"/>
          <w:sz w:val="26"/>
          <w:szCs w:val="26"/>
          <w:lang w:eastAsia="en-US"/>
        </w:rPr>
        <w:t xml:space="preserve">сельского поселения для подписания, опубликования в Информационном бюллетене </w:t>
      </w:r>
      <w:r w:rsidR="00E71C41" w:rsidRPr="0028074C">
        <w:rPr>
          <w:rFonts w:ascii="Arial" w:eastAsia="Calibri" w:hAnsi="Arial" w:cs="Arial"/>
          <w:sz w:val="26"/>
          <w:szCs w:val="26"/>
          <w:lang w:eastAsia="en-US"/>
        </w:rPr>
        <w:t>Межениновского</w:t>
      </w:r>
      <w:r w:rsidR="004B3587" w:rsidRPr="0028074C">
        <w:rPr>
          <w:rFonts w:ascii="Arial" w:eastAsia="Calibri" w:hAnsi="Arial" w:cs="Arial"/>
          <w:sz w:val="26"/>
          <w:szCs w:val="26"/>
          <w:lang w:eastAsia="en-US"/>
        </w:rPr>
        <w:t xml:space="preserve"> сельского поселения и размещения на официальном сайте </w:t>
      </w:r>
      <w:r w:rsidR="00E71C41" w:rsidRPr="0028074C">
        <w:rPr>
          <w:rFonts w:ascii="Arial" w:eastAsia="Calibri" w:hAnsi="Arial" w:cs="Arial"/>
          <w:sz w:val="26"/>
          <w:szCs w:val="26"/>
          <w:lang w:eastAsia="en-US"/>
        </w:rPr>
        <w:t xml:space="preserve">Межениновского </w:t>
      </w:r>
      <w:r w:rsidR="004B3587" w:rsidRPr="0028074C">
        <w:rPr>
          <w:rFonts w:ascii="Arial" w:eastAsia="Calibri" w:hAnsi="Arial" w:cs="Arial"/>
          <w:sz w:val="26"/>
          <w:szCs w:val="26"/>
          <w:lang w:eastAsia="en-US"/>
        </w:rPr>
        <w:t xml:space="preserve">сельского поселения в сети Интернет </w:t>
      </w:r>
      <w:r w:rsidR="00E71C41" w:rsidRPr="0028074C">
        <w:rPr>
          <w:rFonts w:ascii="Arial" w:hAnsi="Arial" w:cs="Arial"/>
          <w:noProof/>
          <w:sz w:val="26"/>
          <w:szCs w:val="26"/>
        </w:rPr>
        <w:t>(http://</w:t>
      </w:r>
      <w:hyperlink r:id="rId8" w:history="1">
        <w:r w:rsidR="00E71C41" w:rsidRPr="0028074C">
          <w:rPr>
            <w:rStyle w:val="a5"/>
            <w:rFonts w:ascii="Arial" w:hAnsi="Arial" w:cs="Arial"/>
            <w:noProof/>
            <w:sz w:val="26"/>
            <w:szCs w:val="26"/>
          </w:rPr>
          <w:t>www.mezhen.ru</w:t>
        </w:r>
      </w:hyperlink>
      <w:r w:rsidR="00E71C41" w:rsidRPr="0028074C">
        <w:rPr>
          <w:rFonts w:ascii="Arial" w:hAnsi="Arial" w:cs="Arial"/>
          <w:noProof/>
          <w:sz w:val="26"/>
          <w:szCs w:val="26"/>
        </w:rPr>
        <w:t>).</w:t>
      </w:r>
    </w:p>
    <w:p w:rsidR="004B3587" w:rsidRPr="0028074C" w:rsidRDefault="00296354" w:rsidP="00A775ED">
      <w:pPr>
        <w:spacing w:line="360" w:lineRule="auto"/>
        <w:ind w:firstLine="709"/>
        <w:jc w:val="both"/>
        <w:rPr>
          <w:rFonts w:ascii="Arial" w:eastAsia="Calibri" w:hAnsi="Arial" w:cs="Arial"/>
          <w:sz w:val="26"/>
          <w:szCs w:val="26"/>
          <w:lang w:eastAsia="en-US"/>
        </w:rPr>
      </w:pPr>
      <w:r>
        <w:rPr>
          <w:rFonts w:ascii="Arial" w:eastAsia="Calibri" w:hAnsi="Arial" w:cs="Arial"/>
          <w:sz w:val="26"/>
          <w:szCs w:val="26"/>
          <w:lang w:eastAsia="en-US"/>
        </w:rPr>
        <w:t>3</w:t>
      </w:r>
      <w:r w:rsidR="004B3587" w:rsidRPr="0028074C">
        <w:rPr>
          <w:rFonts w:ascii="Arial" w:eastAsia="Calibri" w:hAnsi="Arial" w:cs="Arial"/>
          <w:sz w:val="26"/>
          <w:szCs w:val="26"/>
          <w:lang w:eastAsia="en-US"/>
        </w:rPr>
        <w:t xml:space="preserve">. Настоящее решение вступает в силу с даты его официального </w:t>
      </w:r>
      <w:proofErr w:type="gramStart"/>
      <w:r w:rsidR="004B3587" w:rsidRPr="0028074C">
        <w:rPr>
          <w:rFonts w:ascii="Arial" w:eastAsia="Calibri" w:hAnsi="Arial" w:cs="Arial"/>
          <w:sz w:val="26"/>
          <w:szCs w:val="26"/>
          <w:lang w:eastAsia="en-US"/>
        </w:rPr>
        <w:t>опубликования  в</w:t>
      </w:r>
      <w:proofErr w:type="gramEnd"/>
      <w:r w:rsidR="004B3587" w:rsidRPr="0028074C">
        <w:rPr>
          <w:rFonts w:ascii="Arial" w:eastAsia="Calibri" w:hAnsi="Arial" w:cs="Arial"/>
          <w:sz w:val="26"/>
          <w:szCs w:val="26"/>
          <w:lang w:eastAsia="en-US"/>
        </w:rPr>
        <w:t xml:space="preserve"> Информационном бюллетене </w:t>
      </w:r>
      <w:r w:rsidR="00E71C41" w:rsidRPr="0028074C">
        <w:rPr>
          <w:rFonts w:ascii="Arial" w:eastAsia="Calibri" w:hAnsi="Arial" w:cs="Arial"/>
          <w:sz w:val="26"/>
          <w:szCs w:val="26"/>
          <w:lang w:eastAsia="en-US"/>
        </w:rPr>
        <w:t xml:space="preserve">Межениновского </w:t>
      </w:r>
      <w:r w:rsidR="004B3587" w:rsidRPr="0028074C">
        <w:rPr>
          <w:rFonts w:ascii="Arial" w:eastAsia="Calibri" w:hAnsi="Arial" w:cs="Arial"/>
          <w:sz w:val="26"/>
          <w:szCs w:val="26"/>
          <w:lang w:eastAsia="en-US"/>
        </w:rPr>
        <w:t>сельского поселения.</w:t>
      </w:r>
    </w:p>
    <w:p w:rsidR="001E70C0" w:rsidRPr="0028074C" w:rsidRDefault="00E71C41" w:rsidP="00A775ED">
      <w:pPr>
        <w:shd w:val="clear" w:color="auto" w:fill="FFFFFF"/>
        <w:autoSpaceDE w:val="0"/>
        <w:autoSpaceDN w:val="0"/>
        <w:adjustRightInd w:val="0"/>
        <w:spacing w:line="360" w:lineRule="auto"/>
        <w:ind w:firstLine="567"/>
        <w:jc w:val="both"/>
        <w:rPr>
          <w:rFonts w:ascii="Arial" w:hAnsi="Arial" w:cs="Arial"/>
          <w:color w:val="000000"/>
          <w:sz w:val="26"/>
          <w:szCs w:val="26"/>
          <w:lang w:eastAsia="en-US"/>
        </w:rPr>
      </w:pPr>
      <w:r w:rsidRPr="0028074C">
        <w:rPr>
          <w:rFonts w:ascii="Arial" w:eastAsia="Calibri" w:hAnsi="Arial" w:cs="Arial"/>
          <w:color w:val="000000"/>
          <w:sz w:val="26"/>
          <w:szCs w:val="26"/>
          <w:lang w:eastAsia="en-US"/>
        </w:rPr>
        <w:t xml:space="preserve">  </w:t>
      </w:r>
      <w:r w:rsidR="00296354">
        <w:rPr>
          <w:rFonts w:ascii="Arial" w:eastAsia="Calibri" w:hAnsi="Arial" w:cs="Arial"/>
          <w:color w:val="000000"/>
          <w:sz w:val="26"/>
          <w:szCs w:val="26"/>
          <w:lang w:eastAsia="en-US"/>
        </w:rPr>
        <w:t>4</w:t>
      </w:r>
      <w:r w:rsidR="001E70C0" w:rsidRPr="0028074C">
        <w:rPr>
          <w:rFonts w:ascii="Arial" w:eastAsia="Calibri" w:hAnsi="Arial" w:cs="Arial"/>
          <w:color w:val="000000"/>
          <w:sz w:val="26"/>
          <w:szCs w:val="26"/>
          <w:lang w:eastAsia="en-US"/>
        </w:rPr>
        <w:t xml:space="preserve">. </w:t>
      </w:r>
      <w:r w:rsidRPr="0028074C">
        <w:rPr>
          <w:rFonts w:ascii="Arial" w:eastAsia="Calibri" w:hAnsi="Arial" w:cs="Arial"/>
          <w:color w:val="000000"/>
          <w:sz w:val="26"/>
          <w:szCs w:val="26"/>
          <w:lang w:eastAsia="en-US"/>
        </w:rPr>
        <w:t xml:space="preserve">  </w:t>
      </w:r>
      <w:r w:rsidR="001E70C0" w:rsidRPr="0028074C">
        <w:rPr>
          <w:rFonts w:ascii="Arial" w:hAnsi="Arial" w:cs="Arial"/>
          <w:color w:val="000000"/>
          <w:sz w:val="26"/>
          <w:szCs w:val="26"/>
          <w:lang w:eastAsia="en-US"/>
        </w:rPr>
        <w:t>Контроль за исполнением настоящего решения возложить на Главу поселения (Главу Администрации) Званитайс А.Н.</w:t>
      </w:r>
    </w:p>
    <w:p w:rsidR="00142BA2" w:rsidRPr="0028074C" w:rsidRDefault="00142BA2" w:rsidP="00B83DA6">
      <w:pPr>
        <w:rPr>
          <w:rFonts w:ascii="Arial" w:hAnsi="Arial" w:cs="Arial"/>
          <w:i/>
          <w:sz w:val="26"/>
          <w:szCs w:val="26"/>
        </w:rPr>
      </w:pPr>
    </w:p>
    <w:p w:rsidR="00B83DA6" w:rsidRPr="0028074C" w:rsidRDefault="00B83DA6" w:rsidP="0028074C">
      <w:pPr>
        <w:spacing w:line="360" w:lineRule="auto"/>
        <w:rPr>
          <w:rFonts w:ascii="Arial" w:hAnsi="Arial" w:cs="Arial"/>
          <w:i/>
          <w:sz w:val="26"/>
          <w:szCs w:val="26"/>
        </w:rPr>
      </w:pPr>
      <w:r w:rsidRPr="0028074C">
        <w:rPr>
          <w:rFonts w:ascii="Arial" w:hAnsi="Arial" w:cs="Arial"/>
          <w:i/>
          <w:sz w:val="26"/>
          <w:szCs w:val="26"/>
        </w:rPr>
        <w:t xml:space="preserve">Председатель Совета </w:t>
      </w:r>
    </w:p>
    <w:p w:rsidR="00B83DA6" w:rsidRPr="0028074C" w:rsidRDefault="00B83DA6" w:rsidP="0028074C">
      <w:pPr>
        <w:spacing w:line="360" w:lineRule="auto"/>
        <w:jc w:val="both"/>
        <w:rPr>
          <w:rFonts w:ascii="Arial" w:hAnsi="Arial" w:cs="Arial"/>
          <w:i/>
          <w:sz w:val="26"/>
          <w:szCs w:val="26"/>
        </w:rPr>
      </w:pPr>
      <w:r w:rsidRPr="0028074C">
        <w:rPr>
          <w:rFonts w:ascii="Arial" w:hAnsi="Arial" w:cs="Arial"/>
          <w:i/>
          <w:sz w:val="26"/>
          <w:szCs w:val="26"/>
        </w:rPr>
        <w:t>Межениновского сельского поселения</w:t>
      </w:r>
      <w:r w:rsidRPr="0028074C">
        <w:rPr>
          <w:rFonts w:ascii="Arial" w:hAnsi="Arial" w:cs="Arial"/>
          <w:i/>
          <w:sz w:val="26"/>
          <w:szCs w:val="26"/>
        </w:rPr>
        <w:tab/>
      </w:r>
      <w:r w:rsidRPr="0028074C">
        <w:rPr>
          <w:rFonts w:ascii="Arial" w:hAnsi="Arial" w:cs="Arial"/>
          <w:i/>
          <w:sz w:val="26"/>
          <w:szCs w:val="26"/>
        </w:rPr>
        <w:tab/>
      </w:r>
      <w:r w:rsidRPr="0028074C">
        <w:rPr>
          <w:rFonts w:ascii="Arial" w:hAnsi="Arial" w:cs="Arial"/>
          <w:i/>
          <w:sz w:val="26"/>
          <w:szCs w:val="26"/>
        </w:rPr>
        <w:tab/>
        <w:t>О.Ю. Соловьев</w:t>
      </w:r>
    </w:p>
    <w:p w:rsidR="00B83DA6" w:rsidRPr="0028074C" w:rsidRDefault="00B83DA6" w:rsidP="0028074C">
      <w:pPr>
        <w:spacing w:line="360" w:lineRule="auto"/>
        <w:jc w:val="both"/>
        <w:rPr>
          <w:rFonts w:ascii="Arial" w:hAnsi="Arial" w:cs="Arial"/>
          <w:i/>
          <w:sz w:val="26"/>
          <w:szCs w:val="26"/>
        </w:rPr>
      </w:pPr>
    </w:p>
    <w:p w:rsidR="00B83DA6" w:rsidRPr="0028074C" w:rsidRDefault="00B83DA6" w:rsidP="0028074C">
      <w:pPr>
        <w:spacing w:line="360" w:lineRule="auto"/>
        <w:jc w:val="both"/>
        <w:rPr>
          <w:rFonts w:ascii="Arial" w:hAnsi="Arial" w:cs="Arial"/>
          <w:i/>
          <w:sz w:val="26"/>
          <w:szCs w:val="26"/>
        </w:rPr>
      </w:pPr>
      <w:r w:rsidRPr="0028074C">
        <w:rPr>
          <w:rFonts w:ascii="Arial" w:hAnsi="Arial" w:cs="Arial"/>
          <w:i/>
          <w:sz w:val="26"/>
          <w:szCs w:val="26"/>
        </w:rPr>
        <w:t xml:space="preserve">Глава поселения </w:t>
      </w:r>
    </w:p>
    <w:p w:rsidR="00B83DA6" w:rsidRPr="0028074C" w:rsidRDefault="00B83DA6" w:rsidP="0028074C">
      <w:pPr>
        <w:spacing w:line="360" w:lineRule="auto"/>
        <w:jc w:val="both"/>
        <w:rPr>
          <w:rFonts w:ascii="Arial" w:hAnsi="Arial" w:cs="Arial"/>
          <w:i/>
          <w:sz w:val="26"/>
          <w:szCs w:val="26"/>
        </w:rPr>
      </w:pPr>
      <w:r w:rsidRPr="0028074C">
        <w:rPr>
          <w:rFonts w:ascii="Arial" w:hAnsi="Arial" w:cs="Arial"/>
          <w:i/>
          <w:sz w:val="26"/>
          <w:szCs w:val="26"/>
        </w:rPr>
        <w:t>(Глава Администрации)</w:t>
      </w:r>
      <w:r w:rsidRPr="0028074C">
        <w:rPr>
          <w:rFonts w:ascii="Arial" w:hAnsi="Arial" w:cs="Arial"/>
          <w:i/>
          <w:sz w:val="26"/>
          <w:szCs w:val="26"/>
        </w:rPr>
        <w:tab/>
      </w:r>
      <w:r w:rsidRPr="0028074C">
        <w:rPr>
          <w:rFonts w:ascii="Arial" w:hAnsi="Arial" w:cs="Arial"/>
          <w:i/>
          <w:sz w:val="26"/>
          <w:szCs w:val="26"/>
        </w:rPr>
        <w:tab/>
      </w:r>
      <w:r w:rsidRPr="0028074C">
        <w:rPr>
          <w:rFonts w:ascii="Arial" w:hAnsi="Arial" w:cs="Arial"/>
          <w:i/>
          <w:sz w:val="26"/>
          <w:szCs w:val="26"/>
        </w:rPr>
        <w:tab/>
      </w:r>
      <w:r w:rsidRPr="0028074C">
        <w:rPr>
          <w:rFonts w:ascii="Arial" w:hAnsi="Arial" w:cs="Arial"/>
          <w:i/>
          <w:sz w:val="26"/>
          <w:szCs w:val="26"/>
        </w:rPr>
        <w:tab/>
      </w:r>
      <w:r w:rsidRPr="0028074C">
        <w:rPr>
          <w:rFonts w:ascii="Arial" w:hAnsi="Arial" w:cs="Arial"/>
          <w:i/>
          <w:sz w:val="26"/>
          <w:szCs w:val="26"/>
        </w:rPr>
        <w:tab/>
        <w:t xml:space="preserve">А.Н. Званитайс </w:t>
      </w:r>
    </w:p>
    <w:p w:rsidR="00016CC3" w:rsidRDefault="00016CC3" w:rsidP="00142BA2">
      <w:pPr>
        <w:ind w:left="4248"/>
        <w:jc w:val="right"/>
      </w:pPr>
    </w:p>
    <w:p w:rsidR="00296354" w:rsidRDefault="00296354" w:rsidP="00142BA2">
      <w:pPr>
        <w:ind w:left="4248"/>
        <w:jc w:val="right"/>
      </w:pPr>
    </w:p>
    <w:p w:rsidR="008F0DAE" w:rsidRDefault="008F0DAE" w:rsidP="00296354">
      <w:pPr>
        <w:pStyle w:val="ae"/>
        <w:jc w:val="right"/>
        <w:rPr>
          <w:rFonts w:ascii="Arial" w:hAnsi="Arial" w:cs="Arial"/>
        </w:rPr>
      </w:pPr>
    </w:p>
    <w:p w:rsidR="00296354" w:rsidRPr="00192498" w:rsidRDefault="00296354" w:rsidP="00296354">
      <w:pPr>
        <w:pStyle w:val="ae"/>
        <w:jc w:val="right"/>
        <w:rPr>
          <w:rFonts w:ascii="Arial" w:hAnsi="Arial" w:cs="Arial"/>
        </w:rPr>
      </w:pPr>
      <w:r w:rsidRPr="00192498">
        <w:rPr>
          <w:rFonts w:ascii="Arial" w:hAnsi="Arial" w:cs="Arial"/>
        </w:rPr>
        <w:lastRenderedPageBreak/>
        <w:t>Приложение к</w:t>
      </w:r>
    </w:p>
    <w:p w:rsidR="00296354" w:rsidRPr="00192498" w:rsidRDefault="00296354" w:rsidP="00296354">
      <w:pPr>
        <w:pStyle w:val="ae"/>
        <w:jc w:val="right"/>
        <w:rPr>
          <w:rFonts w:ascii="Arial" w:hAnsi="Arial" w:cs="Arial"/>
        </w:rPr>
      </w:pPr>
      <w:r w:rsidRPr="00192498">
        <w:rPr>
          <w:rFonts w:ascii="Arial" w:hAnsi="Arial" w:cs="Arial"/>
        </w:rPr>
        <w:t xml:space="preserve"> решению Совета  </w:t>
      </w:r>
    </w:p>
    <w:p w:rsidR="00296354" w:rsidRPr="00192498" w:rsidRDefault="00296354" w:rsidP="00296354">
      <w:pPr>
        <w:pStyle w:val="ae"/>
        <w:jc w:val="right"/>
        <w:rPr>
          <w:rFonts w:ascii="Arial" w:hAnsi="Arial" w:cs="Arial"/>
        </w:rPr>
      </w:pPr>
      <w:r w:rsidRPr="00192498">
        <w:rPr>
          <w:rFonts w:ascii="Arial" w:hAnsi="Arial" w:cs="Arial"/>
        </w:rPr>
        <w:t xml:space="preserve">Межениновского </w:t>
      </w:r>
      <w:proofErr w:type="gramStart"/>
      <w:r w:rsidRPr="00192498">
        <w:rPr>
          <w:rFonts w:ascii="Arial" w:hAnsi="Arial" w:cs="Arial"/>
        </w:rPr>
        <w:t>сельского  поселения</w:t>
      </w:r>
      <w:proofErr w:type="gramEnd"/>
    </w:p>
    <w:p w:rsidR="00296354" w:rsidRPr="00192498" w:rsidRDefault="00296354" w:rsidP="00296354">
      <w:pPr>
        <w:pStyle w:val="ae"/>
        <w:jc w:val="right"/>
        <w:rPr>
          <w:rFonts w:ascii="Arial" w:hAnsi="Arial" w:cs="Arial"/>
        </w:rPr>
      </w:pPr>
      <w:r w:rsidRPr="00192498">
        <w:rPr>
          <w:rFonts w:ascii="Arial" w:hAnsi="Arial" w:cs="Arial"/>
        </w:rPr>
        <w:t xml:space="preserve">от </w:t>
      </w:r>
      <w:proofErr w:type="gramStart"/>
      <w:r w:rsidR="00192498" w:rsidRPr="00192498">
        <w:rPr>
          <w:rFonts w:ascii="Arial" w:hAnsi="Arial" w:cs="Arial"/>
        </w:rPr>
        <w:t>25.11.2021</w:t>
      </w:r>
      <w:r w:rsidRPr="00192498">
        <w:rPr>
          <w:rFonts w:ascii="Arial" w:hAnsi="Arial" w:cs="Arial"/>
        </w:rPr>
        <w:t xml:space="preserve">  N</w:t>
      </w:r>
      <w:proofErr w:type="gramEnd"/>
      <w:r w:rsidR="00192498" w:rsidRPr="00192498">
        <w:rPr>
          <w:rFonts w:ascii="Arial" w:hAnsi="Arial" w:cs="Arial"/>
        </w:rPr>
        <w:t>26</w:t>
      </w:r>
      <w:r w:rsidRPr="00192498">
        <w:rPr>
          <w:rFonts w:ascii="Arial" w:hAnsi="Arial" w:cs="Arial"/>
        </w:rPr>
        <w:t xml:space="preserve">  </w:t>
      </w:r>
    </w:p>
    <w:p w:rsidR="00296354" w:rsidRPr="00192498" w:rsidRDefault="00296354" w:rsidP="00296354">
      <w:pPr>
        <w:pStyle w:val="ConsPlusTitle"/>
        <w:widowControl/>
        <w:jc w:val="center"/>
        <w:outlineLvl w:val="0"/>
        <w:rPr>
          <w:rFonts w:ascii="Arial" w:hAnsi="Arial" w:cs="Arial"/>
          <w:sz w:val="28"/>
          <w:szCs w:val="28"/>
        </w:rPr>
      </w:pPr>
    </w:p>
    <w:p w:rsidR="00296354" w:rsidRPr="00192498" w:rsidRDefault="00296354" w:rsidP="00296354">
      <w:pPr>
        <w:pStyle w:val="ConsPlusTitle"/>
        <w:widowControl/>
        <w:jc w:val="center"/>
        <w:outlineLvl w:val="0"/>
        <w:rPr>
          <w:rFonts w:ascii="Arial" w:hAnsi="Arial" w:cs="Arial"/>
          <w:sz w:val="28"/>
          <w:szCs w:val="28"/>
        </w:rPr>
      </w:pPr>
    </w:p>
    <w:p w:rsidR="00296354" w:rsidRPr="008F0DAE" w:rsidRDefault="00296354" w:rsidP="00296354">
      <w:pPr>
        <w:pStyle w:val="ConsPlusTitle"/>
        <w:widowControl/>
        <w:jc w:val="center"/>
        <w:outlineLvl w:val="0"/>
        <w:rPr>
          <w:rFonts w:ascii="Arial" w:hAnsi="Arial" w:cs="Arial"/>
          <w:sz w:val="26"/>
          <w:szCs w:val="26"/>
        </w:rPr>
      </w:pPr>
      <w:r w:rsidRPr="008F0DAE">
        <w:rPr>
          <w:rFonts w:ascii="Arial" w:hAnsi="Arial" w:cs="Arial"/>
          <w:sz w:val="26"/>
          <w:szCs w:val="26"/>
        </w:rPr>
        <w:t>ПОЛОЖЕНИЕ</w:t>
      </w:r>
    </w:p>
    <w:p w:rsidR="00296354" w:rsidRPr="008F0DAE" w:rsidRDefault="00296354" w:rsidP="00296354">
      <w:pPr>
        <w:autoSpaceDE w:val="0"/>
        <w:autoSpaceDN w:val="0"/>
        <w:adjustRightInd w:val="0"/>
        <w:ind w:firstLine="540"/>
        <w:jc w:val="center"/>
        <w:rPr>
          <w:rFonts w:ascii="Arial" w:hAnsi="Arial" w:cs="Arial"/>
          <w:b/>
          <w:sz w:val="26"/>
          <w:szCs w:val="26"/>
        </w:rPr>
      </w:pPr>
      <w:r w:rsidRPr="008F0DAE">
        <w:rPr>
          <w:rFonts w:ascii="Arial" w:hAnsi="Arial" w:cs="Arial"/>
          <w:b/>
          <w:sz w:val="26"/>
          <w:szCs w:val="26"/>
        </w:rPr>
        <w:t>О муниципальной казне муниципального образования «Межениновское сельское поселение»</w:t>
      </w:r>
    </w:p>
    <w:p w:rsidR="00192498" w:rsidRDefault="00192498" w:rsidP="00296354">
      <w:pPr>
        <w:autoSpaceDE w:val="0"/>
        <w:autoSpaceDN w:val="0"/>
        <w:adjustRightInd w:val="0"/>
        <w:ind w:firstLine="540"/>
        <w:jc w:val="center"/>
        <w:rPr>
          <w:rFonts w:ascii="Arial" w:hAnsi="Arial" w:cs="Arial"/>
          <w:b/>
          <w:sz w:val="28"/>
          <w:szCs w:val="28"/>
        </w:rPr>
      </w:pPr>
    </w:p>
    <w:p w:rsidR="00296354" w:rsidRPr="00192498" w:rsidRDefault="00192498" w:rsidP="00296354">
      <w:pPr>
        <w:autoSpaceDE w:val="0"/>
        <w:autoSpaceDN w:val="0"/>
        <w:adjustRightInd w:val="0"/>
        <w:ind w:firstLine="540"/>
        <w:jc w:val="center"/>
        <w:rPr>
          <w:rFonts w:ascii="Arial" w:hAnsi="Arial" w:cs="Arial"/>
          <w:b/>
          <w:sz w:val="26"/>
          <w:szCs w:val="26"/>
        </w:rPr>
      </w:pPr>
      <w:r w:rsidRPr="00192498">
        <w:rPr>
          <w:rFonts w:ascii="Arial" w:hAnsi="Arial" w:cs="Arial"/>
          <w:b/>
          <w:sz w:val="26"/>
          <w:szCs w:val="26"/>
        </w:rPr>
        <w:t>1. Основные положения</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1.1. Настоящее Положение разработано в соответствии с нормами Гражданского кодекса Российской Федерации, феде</w:t>
      </w:r>
      <w:bookmarkStart w:id="0" w:name="_GoBack"/>
      <w:bookmarkEnd w:id="0"/>
      <w:r w:rsidRPr="00192498">
        <w:rPr>
          <w:rFonts w:ascii="Arial" w:hAnsi="Arial" w:cs="Arial"/>
          <w:sz w:val="26"/>
          <w:szCs w:val="26"/>
        </w:rPr>
        <w:t>ральных законов "Об общих принципах организации местного самоуправления в Российской Федерации", "О финансовых основах местного самоуправления в Российской Федерации" и определяет общие цели, задачи, порядок формирования, учета, управления и распоряжения движимым и недвижимым имуществом, земельными участками и иными природными ресурсами казны  Межениновского сельского поселения, обязательные для исполнения всеми физическими и юридическими лицами, а также должностными лицами органов местного самоуправления  Межениновского сельского поселения (далее - органов местного самоуправления поселения).</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 xml:space="preserve">1.2. В состав казны Межениновского сельского поселения (далее - казна поселения) входят движимое и недвижимое имущество, не закрепленное </w:t>
      </w:r>
      <w:proofErr w:type="gramStart"/>
      <w:r w:rsidRPr="00192498">
        <w:rPr>
          <w:rFonts w:ascii="Arial" w:hAnsi="Arial" w:cs="Arial"/>
          <w:sz w:val="26"/>
          <w:szCs w:val="26"/>
        </w:rPr>
        <w:t>за  муниципальными</w:t>
      </w:r>
      <w:proofErr w:type="gramEnd"/>
      <w:r w:rsidRPr="00192498">
        <w:rPr>
          <w:rFonts w:ascii="Arial" w:hAnsi="Arial" w:cs="Arial"/>
          <w:sz w:val="26"/>
          <w:szCs w:val="26"/>
        </w:rPr>
        <w:t xml:space="preserve"> учреждениями - на правах оперативного управления, земельные участки и иные природные ресурсы, находящиеся в собственности  Межениновского сельского поселения (далее - поселение) и внесенные в реестр казны  поселения.</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1.3. Настоящее Положение не регулирует порядок управления и распоряжения денежными средствами бюджета поселения.</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1.4. Управление и распоряжение казной поселения, решение о приобретении имущества в казну поселения или его отчуждении и осуществлении соответствующих сделок с имуществом принимается Главой поселения.</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Формирование, учет и контроль за состоянием и использованием имущества в казне поселения осуществляет Администрация Межениновского сельского поселения.</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1.5. Порядок и условия передачи имущества, составляющего казну поселения, в аренду, безвозмездное пользование, доверительное управление, залог и распоряжение им иными способами (отчуждение, списание, передача в оперативное управление, хозяйственное ведение) регулируются действующим законодательством Российской Федерации и правовыми актами органов местного самоуправления поселения, принятыми в пределах их компетенции.</w:t>
      </w:r>
    </w:p>
    <w:p w:rsidR="00296354" w:rsidRPr="00192498" w:rsidRDefault="00296354" w:rsidP="00296354">
      <w:pPr>
        <w:autoSpaceDE w:val="0"/>
        <w:autoSpaceDN w:val="0"/>
        <w:adjustRightInd w:val="0"/>
        <w:ind w:firstLine="540"/>
        <w:jc w:val="both"/>
        <w:rPr>
          <w:rFonts w:ascii="Arial" w:hAnsi="Arial" w:cs="Arial"/>
          <w:sz w:val="26"/>
          <w:szCs w:val="26"/>
        </w:rPr>
      </w:pPr>
    </w:p>
    <w:p w:rsidR="00192498" w:rsidRPr="00192498" w:rsidRDefault="00192498" w:rsidP="00296354">
      <w:pPr>
        <w:autoSpaceDE w:val="0"/>
        <w:autoSpaceDN w:val="0"/>
        <w:adjustRightInd w:val="0"/>
        <w:jc w:val="center"/>
        <w:outlineLvl w:val="1"/>
        <w:rPr>
          <w:rFonts w:ascii="Arial" w:hAnsi="Arial" w:cs="Arial"/>
          <w:b/>
          <w:sz w:val="26"/>
          <w:szCs w:val="26"/>
        </w:rPr>
      </w:pPr>
    </w:p>
    <w:p w:rsidR="00296354" w:rsidRPr="00192498" w:rsidRDefault="00296354" w:rsidP="00296354">
      <w:pPr>
        <w:autoSpaceDE w:val="0"/>
        <w:autoSpaceDN w:val="0"/>
        <w:adjustRightInd w:val="0"/>
        <w:jc w:val="center"/>
        <w:outlineLvl w:val="1"/>
        <w:rPr>
          <w:rFonts w:ascii="Arial" w:hAnsi="Arial" w:cs="Arial"/>
          <w:b/>
          <w:sz w:val="26"/>
          <w:szCs w:val="26"/>
        </w:rPr>
      </w:pPr>
      <w:r w:rsidRPr="00192498">
        <w:rPr>
          <w:rFonts w:ascii="Arial" w:hAnsi="Arial" w:cs="Arial"/>
          <w:b/>
          <w:sz w:val="26"/>
          <w:szCs w:val="26"/>
        </w:rPr>
        <w:t>2. Цели и задачи формирования, учета, управления</w:t>
      </w:r>
    </w:p>
    <w:p w:rsidR="00296354" w:rsidRPr="00192498" w:rsidRDefault="00296354" w:rsidP="00296354">
      <w:pPr>
        <w:autoSpaceDE w:val="0"/>
        <w:autoSpaceDN w:val="0"/>
        <w:adjustRightInd w:val="0"/>
        <w:jc w:val="center"/>
        <w:rPr>
          <w:rFonts w:ascii="Arial" w:hAnsi="Arial" w:cs="Arial"/>
          <w:sz w:val="26"/>
          <w:szCs w:val="26"/>
        </w:rPr>
      </w:pPr>
      <w:r w:rsidRPr="00192498">
        <w:rPr>
          <w:rFonts w:ascii="Arial" w:hAnsi="Arial" w:cs="Arial"/>
          <w:b/>
          <w:sz w:val="26"/>
          <w:szCs w:val="26"/>
        </w:rPr>
        <w:t>и распоряжения казной поселения</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 xml:space="preserve">2.1. Основными целями и задачами формирования, учета, управления и распоряжения казной </w:t>
      </w:r>
      <w:proofErr w:type="gramStart"/>
      <w:r w:rsidRPr="00192498">
        <w:rPr>
          <w:rFonts w:ascii="Arial" w:hAnsi="Arial" w:cs="Arial"/>
          <w:sz w:val="26"/>
          <w:szCs w:val="26"/>
        </w:rPr>
        <w:t>поселения  являются</w:t>
      </w:r>
      <w:proofErr w:type="gramEnd"/>
      <w:r w:rsidRPr="00192498">
        <w:rPr>
          <w:rFonts w:ascii="Arial" w:hAnsi="Arial" w:cs="Arial"/>
          <w:sz w:val="26"/>
          <w:szCs w:val="26"/>
        </w:rPr>
        <w:t>:</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укрепление экономической основы поселения;</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lastRenderedPageBreak/>
        <w:t>обеспечение экономической и финансовой самостоятельности поселения в сфере гражданских правоотношений;</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систематизация учета и повышение эффективности использования муниципальной собственности на территории поселения;</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создание экономических предпосылок для разработки и реализации новых подходов к управлению собственностью поселения, обеспечения максимально эффективного управления отдельными ее объектами;</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сохранение, воспроизводство и приумножение объектов собственности поселения;</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2.2. Основными задачами являются:</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 xml:space="preserve">обеспечение полного и непрерывного </w:t>
      </w:r>
      <w:proofErr w:type="spellStart"/>
      <w:r w:rsidRPr="00192498">
        <w:rPr>
          <w:rFonts w:ascii="Arial" w:hAnsi="Arial" w:cs="Arial"/>
          <w:sz w:val="26"/>
          <w:szCs w:val="26"/>
        </w:rPr>
        <w:t>пообъектного</w:t>
      </w:r>
      <w:proofErr w:type="spellEnd"/>
      <w:r w:rsidRPr="00192498">
        <w:rPr>
          <w:rFonts w:ascii="Arial" w:hAnsi="Arial" w:cs="Arial"/>
          <w:sz w:val="26"/>
          <w:szCs w:val="26"/>
        </w:rPr>
        <w:t xml:space="preserve"> учета имущества казны поселения и его движения;</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сохранение и приумножение в составе казны поселения имущества, управление и распоряжение которым обеспечивает привлечение в бюджет поселения денежных средств (доходов), а также сохранение в составе казны поселения имущества, необходимого для обеспечения общественных потребностей населения;</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выявление и применение наиболее эффективных способов использования муниципального имущества;</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контроль за сохранностью и использованием муниципального имущества по целевому назначению;</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формирование информационной базы данных, содержащей достоверную информацию о составе недвижимого и движимого имущества казны поселения, стоимостных и иных характеристиках.</w:t>
      </w:r>
    </w:p>
    <w:p w:rsidR="00296354" w:rsidRPr="00192498" w:rsidRDefault="00296354" w:rsidP="00296354">
      <w:pPr>
        <w:autoSpaceDE w:val="0"/>
        <w:autoSpaceDN w:val="0"/>
        <w:adjustRightInd w:val="0"/>
        <w:ind w:firstLine="540"/>
        <w:jc w:val="both"/>
        <w:rPr>
          <w:rFonts w:ascii="Arial" w:hAnsi="Arial" w:cs="Arial"/>
          <w:sz w:val="26"/>
          <w:szCs w:val="26"/>
        </w:rPr>
      </w:pPr>
    </w:p>
    <w:p w:rsidR="00296354" w:rsidRPr="00192498" w:rsidRDefault="00296354" w:rsidP="00296354">
      <w:pPr>
        <w:autoSpaceDE w:val="0"/>
        <w:autoSpaceDN w:val="0"/>
        <w:adjustRightInd w:val="0"/>
        <w:jc w:val="center"/>
        <w:outlineLvl w:val="1"/>
        <w:rPr>
          <w:rFonts w:ascii="Arial" w:hAnsi="Arial" w:cs="Arial"/>
          <w:sz w:val="26"/>
          <w:szCs w:val="26"/>
        </w:rPr>
      </w:pPr>
      <w:r w:rsidRPr="00192498">
        <w:rPr>
          <w:rFonts w:ascii="Arial" w:hAnsi="Arial" w:cs="Arial"/>
          <w:b/>
          <w:sz w:val="26"/>
          <w:szCs w:val="26"/>
        </w:rPr>
        <w:t>3. Порядок формирования и состав имущества казны поселения</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3.1. Формирование имущества казны поселения и финансирование всех необходимых мероприятий по ее содержанию и учету осуществляются за счет бюджетных средств поселения и иных законных источников в рамках устанавливаемых нормативов.</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3.2. Объектами, составляющими казну поселения, являются:</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3.2.1. Недвижимое имущество, находящееся в собственности поселения и не закрепленное за муниципальными предприятиями и учреждениями на правах хозяйственного ведения и оперативного управления;</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3.2.2. Движимое имущество, находящееся в собственности поселения и не закрепленное за муниципальными предприятиями и учреждениями на правах хозяйственного ведения и оперативного управления.</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 xml:space="preserve"> 3.3. Имущество поступает в казну поселения в результате:</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1) создания новых объектов за счет средств бюджета поселения;</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2) приобретения имущества в собственность поселения на основании договоров купли-продажи, дарения (пожертвования) и иных сделок о приобретении имущества за счет средств бюджета поселения;</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3) участия поселения в образовании имущества хозяйствующих субъектов (доли, паи, акции и прочее);</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4) передачи в муниципальную собственность объектов в соответствии с законодательством о разграничении государственной собственности на федеральную собственность, областную собственность и муниципальную собственность;</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lastRenderedPageBreak/>
        <w:t>5) приобретения права муниципальной собственности на брошенное недвижимое имущество, а также имущество, признанное в установленном порядке бесхозяйным и поступившее в этой связи в собственность поселения в порядке, установленном действующим законодательством;</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6) приобретения права муниципальной собственности на объекты на основании судебных решений;</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7) перераспределения федерального имущества, областного имущества в соответствии с законодательством;</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8) передачи имущества, подлежащего распределению между акционерами или участниками юридического лица при его ликвидации;</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9) иных оснований, предусмотренных действующим законодательством;</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10) изъятия излишнего, неиспользуемого либо используемого не по назначению имущества из оперативного управления муниципальных учреждений;</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11) прекращения права хозяйственного ведения муниципального унитарного предприятия на муниципальное имущество, закрепленное за ним собственником данного имущества, по основаниям и в порядке, установленным действующим законодательством;</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12) передачи оставшегося после удовлетворения требований кредиторов имущества ликвидированных муниципальных учреждений.</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3.4. Включение в состав имущества казны поселения объектов, приобретенных в муниципальную собственность по вышеуказанным основаниям, осуществляется на основании постановления Администрации Межениновского сельского поселения за подписью Главы поселения.</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3.5. Исключение объектов муниципальной собственности из состава казны поселения осуществляется постановлением Администрации Межениновского сельского поселения   за подписью Главы поселения в случаях:</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1) закрепления имущества казны поселения за муниципальными предприятиями, учреждениями на правах хозяйственного ведения, оперативного управления;</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2) прекращения права собственности поселения по основаниям, предусмотренным нормативными правовыми актами, в том числе в результате приватизации;</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3) списания имущества казны поселения;</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4) по иным основаниям, предусмотренным действующим законодательством.</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Соответствующее постановление должно содержать прямое указание об исключении соответствующего объекта из состава казны поселения и внесении необходимых изменений в реестр муниципальной собственности поселения. До утверждения Главой поселения актов на списание основных средств имущество казны поселения не подлежит разборке, демонтажу или ликвидации.</w:t>
      </w:r>
    </w:p>
    <w:p w:rsidR="00296354" w:rsidRPr="00192498" w:rsidRDefault="00296354" w:rsidP="00296354">
      <w:pPr>
        <w:autoSpaceDE w:val="0"/>
        <w:autoSpaceDN w:val="0"/>
        <w:adjustRightInd w:val="0"/>
        <w:ind w:firstLine="540"/>
        <w:jc w:val="both"/>
        <w:rPr>
          <w:rFonts w:ascii="Arial" w:hAnsi="Arial" w:cs="Arial"/>
          <w:sz w:val="26"/>
          <w:szCs w:val="26"/>
        </w:rPr>
      </w:pPr>
    </w:p>
    <w:p w:rsidR="0052586E" w:rsidRPr="00192498" w:rsidRDefault="0052586E" w:rsidP="00296354">
      <w:pPr>
        <w:autoSpaceDE w:val="0"/>
        <w:autoSpaceDN w:val="0"/>
        <w:adjustRightInd w:val="0"/>
        <w:jc w:val="center"/>
        <w:outlineLvl w:val="1"/>
        <w:rPr>
          <w:rFonts w:ascii="Arial" w:hAnsi="Arial" w:cs="Arial"/>
          <w:b/>
          <w:sz w:val="26"/>
          <w:szCs w:val="26"/>
        </w:rPr>
      </w:pPr>
    </w:p>
    <w:p w:rsidR="00296354" w:rsidRPr="00192498" w:rsidRDefault="00296354" w:rsidP="00296354">
      <w:pPr>
        <w:autoSpaceDE w:val="0"/>
        <w:autoSpaceDN w:val="0"/>
        <w:adjustRightInd w:val="0"/>
        <w:jc w:val="center"/>
        <w:outlineLvl w:val="1"/>
        <w:rPr>
          <w:rFonts w:ascii="Arial" w:hAnsi="Arial" w:cs="Arial"/>
          <w:sz w:val="26"/>
          <w:szCs w:val="26"/>
        </w:rPr>
      </w:pPr>
      <w:r w:rsidRPr="00192498">
        <w:rPr>
          <w:rFonts w:ascii="Arial" w:hAnsi="Arial" w:cs="Arial"/>
          <w:b/>
          <w:sz w:val="26"/>
          <w:szCs w:val="26"/>
        </w:rPr>
        <w:t>4. Учет имущества казны поселения</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4.1. Имущество, составляющее казну поселения, подлежит отражению в бюджетной отчетности.</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4.2. Учет имущества, составляющего казну поселения, и его движение осуществляются финансовым органом Администрации сельского поселения в реестре муниципальной собственности.</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Контроль за состоянием отчетности осуществляется Главой поселения.</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lastRenderedPageBreak/>
        <w:t>Имущество, составляющее казну поселения, при его учете, а также при передаче его в пользование (безвозмездное пользование, доверительное управление, аренду и иные случаи передачи имущества) подлежит отражению в бухгалтерской отчетности организаций только в случаях, прямо предусмотренных действующим законодательством.</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4.3. Реестр муниципальной собственности поселения - это информационная система, содержащая перечень объектов учета и данные о них. Данные реестра муниципальной собственности предназначены для обеспечения принятия органами местного самоуправления поселения управленческих решений и контроля за их выполнением, соблюдения действующего законодательства в области распоряжения муниципальной собственностью.</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Выписка из реестра муниципальной собственности поселения является документом, подтверждающим право муниципальной собственности на указанное в выписке имущество.</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Порядок ведения реестра муниципальной собственности, отражения в нем сведений по объектам учета и данным по ним, а также порядок выдачи выписок из реестра определяются положением, утверждаемым постановлением Администрации Межениновского сельского поселения.</w:t>
      </w:r>
    </w:p>
    <w:p w:rsidR="00296354" w:rsidRPr="00192498" w:rsidRDefault="00296354" w:rsidP="00296354">
      <w:pPr>
        <w:autoSpaceDE w:val="0"/>
        <w:autoSpaceDN w:val="0"/>
        <w:adjustRightInd w:val="0"/>
        <w:ind w:firstLine="540"/>
        <w:jc w:val="both"/>
        <w:rPr>
          <w:rFonts w:ascii="Arial" w:hAnsi="Arial" w:cs="Arial"/>
          <w:sz w:val="26"/>
          <w:szCs w:val="26"/>
        </w:rPr>
      </w:pPr>
    </w:p>
    <w:p w:rsidR="00192498" w:rsidRPr="00192498" w:rsidRDefault="00192498" w:rsidP="00296354">
      <w:pPr>
        <w:autoSpaceDE w:val="0"/>
        <w:autoSpaceDN w:val="0"/>
        <w:adjustRightInd w:val="0"/>
        <w:jc w:val="center"/>
        <w:outlineLvl w:val="1"/>
        <w:rPr>
          <w:rFonts w:ascii="Arial" w:hAnsi="Arial" w:cs="Arial"/>
          <w:b/>
          <w:sz w:val="26"/>
          <w:szCs w:val="26"/>
        </w:rPr>
      </w:pPr>
    </w:p>
    <w:p w:rsidR="00296354" w:rsidRPr="00192498" w:rsidRDefault="00296354" w:rsidP="00296354">
      <w:pPr>
        <w:autoSpaceDE w:val="0"/>
        <w:autoSpaceDN w:val="0"/>
        <w:adjustRightInd w:val="0"/>
        <w:jc w:val="center"/>
        <w:outlineLvl w:val="1"/>
        <w:rPr>
          <w:rFonts w:ascii="Arial" w:hAnsi="Arial" w:cs="Arial"/>
          <w:b/>
          <w:sz w:val="26"/>
          <w:szCs w:val="26"/>
        </w:rPr>
      </w:pPr>
      <w:r w:rsidRPr="00192498">
        <w:rPr>
          <w:rFonts w:ascii="Arial" w:hAnsi="Arial" w:cs="Arial"/>
          <w:b/>
          <w:sz w:val="26"/>
          <w:szCs w:val="26"/>
        </w:rPr>
        <w:t>5. Порядок распоряжения имуществом,</w:t>
      </w:r>
    </w:p>
    <w:p w:rsidR="00296354" w:rsidRPr="00192498" w:rsidRDefault="00296354" w:rsidP="00296354">
      <w:pPr>
        <w:autoSpaceDE w:val="0"/>
        <w:autoSpaceDN w:val="0"/>
        <w:adjustRightInd w:val="0"/>
        <w:jc w:val="center"/>
        <w:rPr>
          <w:rFonts w:ascii="Arial" w:hAnsi="Arial" w:cs="Arial"/>
          <w:sz w:val="26"/>
          <w:szCs w:val="26"/>
        </w:rPr>
      </w:pPr>
      <w:r w:rsidRPr="00192498">
        <w:rPr>
          <w:rFonts w:ascii="Arial" w:hAnsi="Arial" w:cs="Arial"/>
          <w:b/>
          <w:sz w:val="26"/>
          <w:szCs w:val="26"/>
        </w:rPr>
        <w:t>составляющим казну поселения</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5.1. Условия и порядок передачи имущества, составляющего казну поселения, в аренду, безвозмездное пользование, доверительное управление, залог и распоряжение иными способами регулируются действующим законодательством РФ, правовыми актами органов местного самоуправления поселения, принятыми в пределах их компетенции, и соответствующими договорами.</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5.2. Глава поселения принимает решение о выборе вида пользования имуществом, составляющим казну поселения, с соблюдением ограничений, установленных гражданским законодательством Российской Федерации.</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5.3. Распоряжение имуществом, составляющим казну поселения, путем передачи его в залог либо иным способом, создающим возможность утраты права муниципальной собственности на него, осуществляется на основании постановления Администрации Межениновского сельского поселения за подписью Главы поселения.</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5.4. Объекты казны поселения могут быть переданы на хранение физическим и юридическим лицам в случае нецелесообразности передачи данного имущества в хозяйственное ведение или оперативное управление, не востребованности в безвозмездном пользовании, доверительном управлении, аренде.</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Хранитель не вправе без согласования с Администрацией поселения передавать хранимое имущество третьим лицам и использовать его, за исключением случаев, когда пользование хранимым имуществом необходимо для обеспечения его сохранности.</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 xml:space="preserve">5.5. На срок передачи имущества, составляющего казну поселения, в пользование физическим или юридическим лицам бремя его содержания и (или) риск его случайной гибели ложатся на пользователя согласно условиям договора. Контроль за сохранностью и целевым использованием указанного имущества, а </w:t>
      </w:r>
      <w:r w:rsidRPr="00192498">
        <w:rPr>
          <w:rFonts w:ascii="Arial" w:hAnsi="Arial" w:cs="Arial"/>
          <w:sz w:val="26"/>
          <w:szCs w:val="26"/>
        </w:rPr>
        <w:lastRenderedPageBreak/>
        <w:t>также привлечение этих лиц к ответственности за ненадлежащее использование переданных объектов производятся в соответствии с действующим законодательством РФ и условиями заключенных договоров о передаче имущества.</w:t>
      </w:r>
    </w:p>
    <w:p w:rsidR="00296354" w:rsidRPr="00192498" w:rsidRDefault="00296354" w:rsidP="00296354">
      <w:pPr>
        <w:autoSpaceDE w:val="0"/>
        <w:autoSpaceDN w:val="0"/>
        <w:adjustRightInd w:val="0"/>
        <w:ind w:firstLine="540"/>
        <w:jc w:val="both"/>
        <w:rPr>
          <w:rFonts w:ascii="Arial" w:hAnsi="Arial" w:cs="Arial"/>
          <w:sz w:val="26"/>
          <w:szCs w:val="26"/>
        </w:rPr>
      </w:pPr>
      <w:r w:rsidRPr="00192498">
        <w:rPr>
          <w:rFonts w:ascii="Arial" w:hAnsi="Arial" w:cs="Arial"/>
          <w:sz w:val="26"/>
          <w:szCs w:val="26"/>
        </w:rPr>
        <w:t xml:space="preserve">В </w:t>
      </w:r>
      <w:proofErr w:type="gramStart"/>
      <w:r w:rsidRPr="00192498">
        <w:rPr>
          <w:rFonts w:ascii="Arial" w:hAnsi="Arial" w:cs="Arial"/>
          <w:sz w:val="26"/>
          <w:szCs w:val="26"/>
        </w:rPr>
        <w:t>период</w:t>
      </w:r>
      <w:proofErr w:type="gramEnd"/>
      <w:r w:rsidRPr="00192498">
        <w:rPr>
          <w:rFonts w:ascii="Arial" w:hAnsi="Arial" w:cs="Arial"/>
          <w:sz w:val="26"/>
          <w:szCs w:val="26"/>
        </w:rPr>
        <w:t xml:space="preserve"> когда имущество, составляющее казну поселения, не обременено договорными обязательствами, риск его случайной гибели лежит на поселении. При этом на поселение возлагается обязанность по его содержанию имущества за счет средств, выделенных из бюджета поселения, путем заключения Администрацией сельского поселения в лице Главы поселения договоров на эксплуатацию и обслуживание объектов муниципальной собственности.</w:t>
      </w:r>
    </w:p>
    <w:p w:rsidR="00296354" w:rsidRPr="00192498" w:rsidRDefault="00296354" w:rsidP="00296354">
      <w:pPr>
        <w:rPr>
          <w:rFonts w:ascii="Arial" w:hAnsi="Arial" w:cs="Arial"/>
          <w:sz w:val="26"/>
          <w:szCs w:val="26"/>
        </w:rPr>
      </w:pPr>
    </w:p>
    <w:p w:rsidR="00296354" w:rsidRPr="00192498" w:rsidRDefault="00296354" w:rsidP="00296354">
      <w:pPr>
        <w:rPr>
          <w:rFonts w:ascii="Arial" w:hAnsi="Arial" w:cs="Arial"/>
          <w:sz w:val="26"/>
          <w:szCs w:val="26"/>
        </w:rPr>
      </w:pPr>
    </w:p>
    <w:p w:rsidR="00296354" w:rsidRPr="00192498" w:rsidRDefault="00296354" w:rsidP="00296354">
      <w:pPr>
        <w:rPr>
          <w:rFonts w:ascii="Arial" w:hAnsi="Arial" w:cs="Arial"/>
          <w:sz w:val="26"/>
          <w:szCs w:val="26"/>
        </w:rPr>
      </w:pPr>
    </w:p>
    <w:p w:rsidR="00296354" w:rsidRPr="00192498" w:rsidRDefault="00296354" w:rsidP="00296354">
      <w:pPr>
        <w:rPr>
          <w:rFonts w:ascii="Arial" w:hAnsi="Arial" w:cs="Arial"/>
          <w:sz w:val="26"/>
          <w:szCs w:val="26"/>
        </w:rPr>
      </w:pPr>
    </w:p>
    <w:p w:rsidR="00296354" w:rsidRPr="00192498" w:rsidRDefault="00296354" w:rsidP="00296354">
      <w:pPr>
        <w:rPr>
          <w:rFonts w:ascii="Arial" w:hAnsi="Arial" w:cs="Arial"/>
          <w:sz w:val="28"/>
          <w:szCs w:val="28"/>
        </w:rPr>
      </w:pPr>
    </w:p>
    <w:p w:rsidR="00296354" w:rsidRPr="00192498" w:rsidRDefault="00296354" w:rsidP="00296354">
      <w:pPr>
        <w:rPr>
          <w:rFonts w:ascii="Arial" w:hAnsi="Arial" w:cs="Arial"/>
          <w:sz w:val="28"/>
          <w:szCs w:val="28"/>
        </w:rPr>
      </w:pPr>
    </w:p>
    <w:p w:rsidR="00296354" w:rsidRDefault="00296354" w:rsidP="00142BA2">
      <w:pPr>
        <w:ind w:left="4248"/>
        <w:jc w:val="right"/>
      </w:pPr>
    </w:p>
    <w:sectPr w:rsidR="00296354" w:rsidSect="004B3587">
      <w:headerReference w:type="default" r:id="rId9"/>
      <w:pgSz w:w="11906" w:h="16838"/>
      <w:pgMar w:top="686" w:right="567" w:bottom="1134" w:left="1418" w:header="426"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A1E" w:rsidRDefault="00F67A1E" w:rsidP="004F45C1">
      <w:r>
        <w:separator/>
      </w:r>
    </w:p>
  </w:endnote>
  <w:endnote w:type="continuationSeparator" w:id="0">
    <w:p w:rsidR="00F67A1E" w:rsidRDefault="00F67A1E" w:rsidP="004F4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A1E" w:rsidRDefault="00F67A1E" w:rsidP="004F45C1">
      <w:r>
        <w:separator/>
      </w:r>
    </w:p>
  </w:footnote>
  <w:footnote w:type="continuationSeparator" w:id="0">
    <w:p w:rsidR="00F67A1E" w:rsidRDefault="00F67A1E" w:rsidP="004F45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757179"/>
      <w:docPartObj>
        <w:docPartGallery w:val="Page Numbers (Top of Page)"/>
        <w:docPartUnique/>
      </w:docPartObj>
    </w:sdtPr>
    <w:sdtEndPr/>
    <w:sdtContent>
      <w:p w:rsidR="001E70C0" w:rsidRDefault="001E70C0">
        <w:pPr>
          <w:pStyle w:val="a9"/>
          <w:jc w:val="center"/>
        </w:pPr>
        <w:r>
          <w:fldChar w:fldCharType="begin"/>
        </w:r>
        <w:r>
          <w:instrText>PAGE   \* MERGEFORMAT</w:instrText>
        </w:r>
        <w:r>
          <w:fldChar w:fldCharType="separate"/>
        </w:r>
        <w:r w:rsidR="008F0DAE">
          <w:rPr>
            <w:noProof/>
          </w:rPr>
          <w:t>6</w:t>
        </w:r>
        <w:r>
          <w:fldChar w:fldCharType="end"/>
        </w:r>
      </w:p>
    </w:sdtContent>
  </w:sdt>
  <w:p w:rsidR="001E70C0" w:rsidRDefault="001E70C0">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7FFE"/>
    <w:multiLevelType w:val="hybridMultilevel"/>
    <w:tmpl w:val="A34047D2"/>
    <w:lvl w:ilvl="0" w:tplc="AF783A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15:restartNumberingAfterBreak="0">
    <w:nsid w:val="10193EC0"/>
    <w:multiLevelType w:val="hybridMultilevel"/>
    <w:tmpl w:val="BF28D6E4"/>
    <w:lvl w:ilvl="0" w:tplc="64B03966">
      <w:start w:val="1"/>
      <w:numFmt w:val="decimal"/>
      <w:lvlText w:val="%1)"/>
      <w:lvlJc w:val="left"/>
      <w:pPr>
        <w:tabs>
          <w:tab w:val="num" w:pos="1068"/>
        </w:tabs>
        <w:ind w:left="1068" w:hanging="360"/>
      </w:pPr>
      <w:rPr>
        <w:rFonts w:cs="Times New Roman" w:hint="default"/>
        <w:b/>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 w15:restartNumberingAfterBreak="0">
    <w:nsid w:val="23774CED"/>
    <w:multiLevelType w:val="hybridMultilevel"/>
    <w:tmpl w:val="4D066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DF3282"/>
    <w:multiLevelType w:val="hybridMultilevel"/>
    <w:tmpl w:val="3F24D81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570F14E4"/>
    <w:multiLevelType w:val="multilevel"/>
    <w:tmpl w:val="38B49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CA6CA8"/>
    <w:multiLevelType w:val="hybridMultilevel"/>
    <w:tmpl w:val="BBA05832"/>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9865687"/>
    <w:multiLevelType w:val="hybridMultilevel"/>
    <w:tmpl w:val="CFD49156"/>
    <w:lvl w:ilvl="0" w:tplc="1528DFFE">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0DF"/>
    <w:rsid w:val="00006C99"/>
    <w:rsid w:val="0001015D"/>
    <w:rsid w:val="00014C5F"/>
    <w:rsid w:val="00015557"/>
    <w:rsid w:val="00016CC3"/>
    <w:rsid w:val="00017854"/>
    <w:rsid w:val="00030251"/>
    <w:rsid w:val="00064C40"/>
    <w:rsid w:val="00071258"/>
    <w:rsid w:val="00097CBE"/>
    <w:rsid w:val="000A3CCA"/>
    <w:rsid w:val="000C3292"/>
    <w:rsid w:val="000D70E1"/>
    <w:rsid w:val="000E08BA"/>
    <w:rsid w:val="00116EFF"/>
    <w:rsid w:val="001262E8"/>
    <w:rsid w:val="00142BA2"/>
    <w:rsid w:val="00160908"/>
    <w:rsid w:val="00192498"/>
    <w:rsid w:val="001B1993"/>
    <w:rsid w:val="001E70C0"/>
    <w:rsid w:val="002050DF"/>
    <w:rsid w:val="00217BB6"/>
    <w:rsid w:val="002211CF"/>
    <w:rsid w:val="002615E4"/>
    <w:rsid w:val="00271F35"/>
    <w:rsid w:val="0028074C"/>
    <w:rsid w:val="00281424"/>
    <w:rsid w:val="00284E05"/>
    <w:rsid w:val="00296354"/>
    <w:rsid w:val="002A4DB5"/>
    <w:rsid w:val="002B17B6"/>
    <w:rsid w:val="002B676E"/>
    <w:rsid w:val="002C10D2"/>
    <w:rsid w:val="002D343F"/>
    <w:rsid w:val="003104B4"/>
    <w:rsid w:val="00326D7A"/>
    <w:rsid w:val="003661A3"/>
    <w:rsid w:val="00383D04"/>
    <w:rsid w:val="004224FA"/>
    <w:rsid w:val="00427938"/>
    <w:rsid w:val="004B222A"/>
    <w:rsid w:val="004B3587"/>
    <w:rsid w:val="004C75CC"/>
    <w:rsid w:val="004F45C1"/>
    <w:rsid w:val="0052586E"/>
    <w:rsid w:val="005565CF"/>
    <w:rsid w:val="0058030F"/>
    <w:rsid w:val="005D2264"/>
    <w:rsid w:val="005E7E66"/>
    <w:rsid w:val="006003C2"/>
    <w:rsid w:val="0060488F"/>
    <w:rsid w:val="006066C4"/>
    <w:rsid w:val="006174FB"/>
    <w:rsid w:val="006233AA"/>
    <w:rsid w:val="00624E85"/>
    <w:rsid w:val="00634DE4"/>
    <w:rsid w:val="00665D10"/>
    <w:rsid w:val="006D6106"/>
    <w:rsid w:val="006D6249"/>
    <w:rsid w:val="007120B4"/>
    <w:rsid w:val="00733D41"/>
    <w:rsid w:val="00745202"/>
    <w:rsid w:val="007506FE"/>
    <w:rsid w:val="007E662B"/>
    <w:rsid w:val="007F2727"/>
    <w:rsid w:val="00824A82"/>
    <w:rsid w:val="008328A0"/>
    <w:rsid w:val="008A5A94"/>
    <w:rsid w:val="008B38CC"/>
    <w:rsid w:val="008C0B9B"/>
    <w:rsid w:val="008F0DAE"/>
    <w:rsid w:val="008F792E"/>
    <w:rsid w:val="008F7A52"/>
    <w:rsid w:val="0090072E"/>
    <w:rsid w:val="00955B85"/>
    <w:rsid w:val="009616B1"/>
    <w:rsid w:val="009715CF"/>
    <w:rsid w:val="009854DB"/>
    <w:rsid w:val="009A5355"/>
    <w:rsid w:val="009D18F7"/>
    <w:rsid w:val="009E6BC3"/>
    <w:rsid w:val="009F6765"/>
    <w:rsid w:val="00A167D5"/>
    <w:rsid w:val="00A21C93"/>
    <w:rsid w:val="00A224D9"/>
    <w:rsid w:val="00A25976"/>
    <w:rsid w:val="00A3282D"/>
    <w:rsid w:val="00A775ED"/>
    <w:rsid w:val="00A80671"/>
    <w:rsid w:val="00AD1501"/>
    <w:rsid w:val="00AD3D2E"/>
    <w:rsid w:val="00AF103F"/>
    <w:rsid w:val="00B07031"/>
    <w:rsid w:val="00B11585"/>
    <w:rsid w:val="00B202E0"/>
    <w:rsid w:val="00B21615"/>
    <w:rsid w:val="00B40B87"/>
    <w:rsid w:val="00B52EB5"/>
    <w:rsid w:val="00B83DA6"/>
    <w:rsid w:val="00B92E90"/>
    <w:rsid w:val="00BC45BC"/>
    <w:rsid w:val="00BD774C"/>
    <w:rsid w:val="00C15CEB"/>
    <w:rsid w:val="00C21B08"/>
    <w:rsid w:val="00C64C95"/>
    <w:rsid w:val="00C94806"/>
    <w:rsid w:val="00CA3C4F"/>
    <w:rsid w:val="00D04CE4"/>
    <w:rsid w:val="00D22C0D"/>
    <w:rsid w:val="00D3599A"/>
    <w:rsid w:val="00D36934"/>
    <w:rsid w:val="00D80CDD"/>
    <w:rsid w:val="00D8408F"/>
    <w:rsid w:val="00DA48D3"/>
    <w:rsid w:val="00E31CC6"/>
    <w:rsid w:val="00E6537E"/>
    <w:rsid w:val="00E71C41"/>
    <w:rsid w:val="00EA44CD"/>
    <w:rsid w:val="00ED05A2"/>
    <w:rsid w:val="00ED5E4F"/>
    <w:rsid w:val="00F00C4D"/>
    <w:rsid w:val="00F01BFB"/>
    <w:rsid w:val="00F2271F"/>
    <w:rsid w:val="00F53EE2"/>
    <w:rsid w:val="00F6352E"/>
    <w:rsid w:val="00F67A1E"/>
    <w:rsid w:val="00F7647C"/>
    <w:rsid w:val="00F773CF"/>
    <w:rsid w:val="00F86F28"/>
    <w:rsid w:val="00FB0AF5"/>
    <w:rsid w:val="00FC3329"/>
    <w:rsid w:val="00FD0C33"/>
    <w:rsid w:val="00FD5196"/>
    <w:rsid w:val="00FF3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E69B4"/>
  <w15:docId w15:val="{CE2CBE13-C787-48F6-BAFE-4CF18520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8328A0"/>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565CF"/>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rsid w:val="002B17B6"/>
    <w:pPr>
      <w:autoSpaceDE w:val="0"/>
      <w:autoSpaceDN w:val="0"/>
      <w:adjustRightInd w:val="0"/>
    </w:pPr>
    <w:rPr>
      <w:sz w:val="28"/>
      <w:szCs w:val="28"/>
    </w:rPr>
  </w:style>
  <w:style w:type="paragraph" w:customStyle="1" w:styleId="a4">
    <w:name w:val="реквизитПодпись"/>
    <w:basedOn w:val="a"/>
    <w:rsid w:val="00006C99"/>
    <w:pPr>
      <w:tabs>
        <w:tab w:val="left" w:pos="6804"/>
      </w:tabs>
      <w:spacing w:before="360"/>
    </w:pPr>
    <w:rPr>
      <w:szCs w:val="20"/>
    </w:rPr>
  </w:style>
  <w:style w:type="character" w:styleId="a5">
    <w:name w:val="Hyperlink"/>
    <w:basedOn w:val="a0"/>
    <w:rsid w:val="00B21615"/>
    <w:rPr>
      <w:color w:val="0563C1" w:themeColor="hyperlink"/>
      <w:u w:val="single"/>
    </w:rPr>
  </w:style>
  <w:style w:type="paragraph" w:styleId="a6">
    <w:name w:val="List Paragraph"/>
    <w:basedOn w:val="a"/>
    <w:uiPriority w:val="34"/>
    <w:qFormat/>
    <w:rsid w:val="00B21615"/>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rsid w:val="001262E8"/>
    <w:rPr>
      <w:rFonts w:ascii="Segoe UI" w:hAnsi="Segoe UI" w:cs="Segoe UI"/>
      <w:sz w:val="18"/>
      <w:szCs w:val="18"/>
    </w:rPr>
  </w:style>
  <w:style w:type="character" w:customStyle="1" w:styleId="a8">
    <w:name w:val="Текст выноски Знак"/>
    <w:basedOn w:val="a0"/>
    <w:link w:val="a7"/>
    <w:rsid w:val="001262E8"/>
    <w:rPr>
      <w:rFonts w:ascii="Segoe UI" w:hAnsi="Segoe UI" w:cs="Segoe UI"/>
      <w:sz w:val="18"/>
      <w:szCs w:val="18"/>
    </w:rPr>
  </w:style>
  <w:style w:type="paragraph" w:styleId="a9">
    <w:name w:val="header"/>
    <w:basedOn w:val="a"/>
    <w:link w:val="aa"/>
    <w:uiPriority w:val="99"/>
    <w:rsid w:val="004F45C1"/>
    <w:pPr>
      <w:tabs>
        <w:tab w:val="center" w:pos="4677"/>
        <w:tab w:val="right" w:pos="9355"/>
      </w:tabs>
    </w:pPr>
  </w:style>
  <w:style w:type="character" w:customStyle="1" w:styleId="aa">
    <w:name w:val="Верхний колонтитул Знак"/>
    <w:basedOn w:val="a0"/>
    <w:link w:val="a9"/>
    <w:uiPriority w:val="99"/>
    <w:rsid w:val="004F45C1"/>
    <w:rPr>
      <w:sz w:val="24"/>
      <w:szCs w:val="24"/>
    </w:rPr>
  </w:style>
  <w:style w:type="paragraph" w:styleId="ab">
    <w:name w:val="footer"/>
    <w:basedOn w:val="a"/>
    <w:link w:val="ac"/>
    <w:rsid w:val="004F45C1"/>
    <w:pPr>
      <w:tabs>
        <w:tab w:val="center" w:pos="4677"/>
        <w:tab w:val="right" w:pos="9355"/>
      </w:tabs>
    </w:pPr>
  </w:style>
  <w:style w:type="character" w:customStyle="1" w:styleId="ac">
    <w:name w:val="Нижний колонтитул Знак"/>
    <w:basedOn w:val="a0"/>
    <w:link w:val="ab"/>
    <w:rsid w:val="004F45C1"/>
    <w:rPr>
      <w:sz w:val="24"/>
      <w:szCs w:val="24"/>
    </w:rPr>
  </w:style>
  <w:style w:type="paragraph" w:styleId="3">
    <w:name w:val="Body Text Indent 3"/>
    <w:basedOn w:val="a"/>
    <w:link w:val="30"/>
    <w:rsid w:val="002B676E"/>
    <w:pPr>
      <w:spacing w:after="120"/>
      <w:ind w:left="283"/>
    </w:pPr>
    <w:rPr>
      <w:sz w:val="16"/>
      <w:szCs w:val="16"/>
    </w:rPr>
  </w:style>
  <w:style w:type="character" w:customStyle="1" w:styleId="30">
    <w:name w:val="Основной текст с отступом 3 Знак"/>
    <w:basedOn w:val="a0"/>
    <w:link w:val="3"/>
    <w:rsid w:val="002B676E"/>
    <w:rPr>
      <w:sz w:val="16"/>
      <w:szCs w:val="16"/>
    </w:rPr>
  </w:style>
  <w:style w:type="character" w:customStyle="1" w:styleId="10">
    <w:name w:val="Заголовок 1 Знак"/>
    <w:basedOn w:val="a0"/>
    <w:link w:val="1"/>
    <w:rsid w:val="008328A0"/>
    <w:rPr>
      <w:sz w:val="28"/>
      <w:szCs w:val="24"/>
    </w:rPr>
  </w:style>
  <w:style w:type="table" w:styleId="ad">
    <w:name w:val="Table Grid"/>
    <w:basedOn w:val="a1"/>
    <w:uiPriority w:val="59"/>
    <w:rsid w:val="004B35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96354"/>
    <w:pPr>
      <w:widowControl w:val="0"/>
      <w:autoSpaceDE w:val="0"/>
      <w:autoSpaceDN w:val="0"/>
      <w:adjustRightInd w:val="0"/>
    </w:pPr>
    <w:rPr>
      <w:rFonts w:ascii="Calibri" w:hAnsi="Calibri" w:cs="Calibri"/>
      <w:b/>
      <w:bCs/>
      <w:sz w:val="22"/>
      <w:szCs w:val="22"/>
    </w:rPr>
  </w:style>
  <w:style w:type="paragraph" w:styleId="ae">
    <w:name w:val="No Spacing"/>
    <w:uiPriority w:val="1"/>
    <w:qFormat/>
    <w:rsid w:val="0029635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6011">
      <w:bodyDiv w:val="1"/>
      <w:marLeft w:val="0"/>
      <w:marRight w:val="0"/>
      <w:marTop w:val="0"/>
      <w:marBottom w:val="0"/>
      <w:divBdr>
        <w:top w:val="none" w:sz="0" w:space="0" w:color="auto"/>
        <w:left w:val="none" w:sz="0" w:space="0" w:color="auto"/>
        <w:bottom w:val="none" w:sz="0" w:space="0" w:color="auto"/>
        <w:right w:val="none" w:sz="0" w:space="0" w:color="auto"/>
      </w:divBdr>
    </w:div>
    <w:div w:id="2129155252">
      <w:bodyDiv w:val="1"/>
      <w:marLeft w:val="0"/>
      <w:marRight w:val="0"/>
      <w:marTop w:val="0"/>
      <w:marBottom w:val="0"/>
      <w:divBdr>
        <w:top w:val="none" w:sz="0" w:space="0" w:color="auto"/>
        <w:left w:val="none" w:sz="0" w:space="0" w:color="auto"/>
        <w:bottom w:val="none" w:sz="0" w:space="0" w:color="auto"/>
        <w:right w:val="none" w:sz="0" w:space="0" w:color="auto"/>
      </w:divBdr>
      <w:divsChild>
        <w:div w:id="1818959580">
          <w:marLeft w:val="0"/>
          <w:marRight w:val="0"/>
          <w:marTop w:val="0"/>
          <w:marBottom w:val="0"/>
          <w:divBdr>
            <w:top w:val="none" w:sz="0" w:space="0" w:color="auto"/>
            <w:left w:val="none" w:sz="0" w:space="0" w:color="auto"/>
            <w:bottom w:val="none" w:sz="0" w:space="0" w:color="auto"/>
            <w:right w:val="none" w:sz="0" w:space="0" w:color="auto"/>
          </w:divBdr>
          <w:divsChild>
            <w:div w:id="592587815">
              <w:marLeft w:val="0"/>
              <w:marRight w:val="0"/>
              <w:marTop w:val="0"/>
              <w:marBottom w:val="0"/>
              <w:divBdr>
                <w:top w:val="none" w:sz="0" w:space="0" w:color="auto"/>
                <w:left w:val="none" w:sz="0" w:space="0" w:color="auto"/>
                <w:bottom w:val="none" w:sz="0" w:space="0" w:color="auto"/>
                <w:right w:val="none" w:sz="0" w:space="0" w:color="auto"/>
              </w:divBdr>
            </w:div>
            <w:div w:id="20745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zhe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50A7D-0379-4F0A-B88E-0E081EBC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1888</Words>
  <Characters>10764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NatAbat</dc:creator>
  <cp:lastModifiedBy>Пользователь</cp:lastModifiedBy>
  <cp:revision>4</cp:revision>
  <cp:lastPrinted>2021-11-25T02:05:00Z</cp:lastPrinted>
  <dcterms:created xsi:type="dcterms:W3CDTF">2021-11-18T02:42:00Z</dcterms:created>
  <dcterms:modified xsi:type="dcterms:W3CDTF">2021-11-25T02:05:00Z</dcterms:modified>
</cp:coreProperties>
</file>