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49" w:rsidRPr="00C5466F" w:rsidRDefault="005A2049" w:rsidP="005A2049">
      <w:pPr>
        <w:pStyle w:val="a4"/>
        <w:jc w:val="center"/>
        <w:rPr>
          <w:szCs w:val="24"/>
        </w:rPr>
      </w:pPr>
      <w:r w:rsidRPr="00C5466F">
        <w:rPr>
          <w:szCs w:val="24"/>
        </w:rPr>
        <w:t>МУНИЦИПАЛЬНОЕ ОБРАЗОВАНИЕ</w:t>
      </w:r>
      <w:r w:rsidRPr="00C5466F">
        <w:rPr>
          <w:szCs w:val="24"/>
        </w:rPr>
        <w:br/>
        <w:t>«МЕЖЕНИНОВСКОЕ  СЕЛЬСКОЕ ПОСЕЛЕНИЕ»</w:t>
      </w:r>
    </w:p>
    <w:p w:rsidR="005A2049" w:rsidRPr="00C5466F" w:rsidRDefault="005A2049" w:rsidP="005A2049">
      <w:pPr>
        <w:pStyle w:val="a6"/>
        <w:jc w:val="center"/>
        <w:rPr>
          <w:sz w:val="24"/>
          <w:szCs w:val="24"/>
        </w:rPr>
      </w:pPr>
      <w:r w:rsidRPr="00C5466F">
        <w:rPr>
          <w:sz w:val="24"/>
          <w:szCs w:val="24"/>
        </w:rPr>
        <w:t>АДМИНИСТРАЦИЯ МЕЖЕНИНОВСКОГО СЕЛЬСКОГО ПОСЕЛЕНИЯ</w:t>
      </w:r>
    </w:p>
    <w:p w:rsidR="005A2049" w:rsidRPr="00C5466F" w:rsidRDefault="005A2049" w:rsidP="005A2049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C5466F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5A2049" w:rsidRPr="00A5420B" w:rsidRDefault="005A2049" w:rsidP="005A2049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A5420B">
        <w:rPr>
          <w:szCs w:val="24"/>
        </w:rPr>
        <w:t xml:space="preserve"> </w:t>
      </w:r>
      <w:r w:rsidR="009313D3">
        <w:rPr>
          <w:szCs w:val="24"/>
        </w:rPr>
        <w:t>24.04</w:t>
      </w:r>
      <w:bookmarkStart w:id="0" w:name="_GoBack"/>
      <w:bookmarkEnd w:id="0"/>
      <w:r w:rsidR="00026047">
        <w:rPr>
          <w:szCs w:val="24"/>
        </w:rPr>
        <w:t>.2023</w:t>
      </w:r>
      <w:r w:rsidR="00C5466F" w:rsidRPr="00A5420B">
        <w:rPr>
          <w:szCs w:val="24"/>
        </w:rPr>
        <w:t xml:space="preserve">                                                                                             </w:t>
      </w:r>
      <w:r w:rsidR="00026047">
        <w:rPr>
          <w:szCs w:val="24"/>
        </w:rPr>
        <w:t xml:space="preserve">                              </w:t>
      </w:r>
      <w:r w:rsidR="00C5466F" w:rsidRPr="00A5420B">
        <w:rPr>
          <w:szCs w:val="24"/>
        </w:rPr>
        <w:t xml:space="preserve"> № </w:t>
      </w:r>
      <w:r w:rsidR="009313D3">
        <w:rPr>
          <w:szCs w:val="24"/>
        </w:rPr>
        <w:t>44</w:t>
      </w:r>
    </w:p>
    <w:p w:rsidR="005A2049" w:rsidRPr="00C5466F" w:rsidRDefault="005A2049" w:rsidP="005A2049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C5466F">
        <w:rPr>
          <w:szCs w:val="24"/>
        </w:rPr>
        <w:t>с. Межениновка</w:t>
      </w:r>
    </w:p>
    <w:p w:rsidR="005A2049" w:rsidRPr="00C5466F" w:rsidRDefault="005A2049" w:rsidP="005A2049">
      <w:pPr>
        <w:pStyle w:val="a3"/>
        <w:tabs>
          <w:tab w:val="clear" w:pos="6804"/>
        </w:tabs>
        <w:spacing w:before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08"/>
      </w:tblGrid>
      <w:tr w:rsidR="005A2049" w:rsidRPr="00C5466F" w:rsidTr="007556DD">
        <w:trPr>
          <w:trHeight w:val="481"/>
        </w:trPr>
        <w:tc>
          <w:tcPr>
            <w:tcW w:w="5708" w:type="dxa"/>
          </w:tcPr>
          <w:p w:rsidR="005A2049" w:rsidRPr="0029267A" w:rsidRDefault="0029267A" w:rsidP="002F2EC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9267A">
              <w:rPr>
                <w:sz w:val="24"/>
                <w:szCs w:val="24"/>
              </w:rPr>
              <w:t xml:space="preserve"> внесении изменений в постановление №</w:t>
            </w:r>
            <w:r w:rsidR="0002604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3 от </w:t>
            </w:r>
            <w:r w:rsidR="00026047">
              <w:rPr>
                <w:sz w:val="24"/>
                <w:szCs w:val="24"/>
              </w:rPr>
              <w:t>30</w:t>
            </w:r>
            <w:r w:rsidR="008F538B">
              <w:rPr>
                <w:sz w:val="24"/>
                <w:szCs w:val="24"/>
              </w:rPr>
              <w:t>.0</w:t>
            </w:r>
            <w:r w:rsidR="00026047">
              <w:rPr>
                <w:sz w:val="24"/>
                <w:szCs w:val="24"/>
              </w:rPr>
              <w:t>6</w:t>
            </w:r>
            <w:r w:rsidR="008F538B">
              <w:rPr>
                <w:sz w:val="24"/>
                <w:szCs w:val="24"/>
              </w:rPr>
              <w:t>.2012</w:t>
            </w:r>
            <w:r w:rsidR="007556DD">
              <w:rPr>
                <w:sz w:val="24"/>
                <w:szCs w:val="24"/>
              </w:rPr>
              <w:t xml:space="preserve"> </w:t>
            </w:r>
            <w:r w:rsidR="007556DD" w:rsidRPr="00046867">
              <w:rPr>
                <w:sz w:val="24"/>
                <w:szCs w:val="24"/>
              </w:rPr>
              <w:t>«Об утверждении Административного регламента предоставления муниципальной услуги «Выдача разрешения на установку рекламной конструкции, аннулирование разрешения на установку рекламной конструкции, выдача предписания о демонтаже самовольно установленной рекламной конструкции</w:t>
            </w:r>
            <w:r w:rsidRPr="0029267A">
              <w:rPr>
                <w:sz w:val="24"/>
                <w:szCs w:val="24"/>
              </w:rPr>
              <w:t xml:space="preserve"> </w:t>
            </w:r>
            <w:r w:rsidR="005B206A" w:rsidRPr="005B206A">
              <w:rPr>
                <w:sz w:val="24"/>
                <w:szCs w:val="24"/>
              </w:rPr>
              <w:t>на территории муниципального образования «</w:t>
            </w:r>
            <w:r w:rsidR="005B206A" w:rsidRPr="005B206A">
              <w:rPr>
                <w:color w:val="000000"/>
                <w:sz w:val="24"/>
                <w:szCs w:val="24"/>
              </w:rPr>
              <w:t>Межениновское сельское поселение</w:t>
            </w:r>
            <w:r w:rsidR="005B206A" w:rsidRPr="005B206A">
              <w:rPr>
                <w:sz w:val="24"/>
                <w:szCs w:val="24"/>
              </w:rPr>
              <w:t>»</w:t>
            </w:r>
          </w:p>
        </w:tc>
      </w:tr>
    </w:tbl>
    <w:p w:rsidR="005A2049" w:rsidRPr="00E0086B" w:rsidRDefault="005A2049" w:rsidP="00C9205E">
      <w:pPr>
        <w:spacing w:before="120" w:after="120"/>
        <w:jc w:val="both"/>
        <w:rPr>
          <w:sz w:val="24"/>
          <w:szCs w:val="24"/>
        </w:rPr>
      </w:pPr>
      <w:r w:rsidRPr="00E0086B">
        <w:rPr>
          <w:sz w:val="24"/>
          <w:szCs w:val="24"/>
        </w:rPr>
        <w:tab/>
      </w:r>
      <w:r w:rsidR="00B317B3" w:rsidRPr="00E0086B">
        <w:rPr>
          <w:sz w:val="24"/>
          <w:szCs w:val="24"/>
        </w:rPr>
        <w:t xml:space="preserve">На основании </w:t>
      </w:r>
      <w:r w:rsidR="008F538B" w:rsidRPr="00E0086B">
        <w:rPr>
          <w:sz w:val="24"/>
          <w:szCs w:val="24"/>
        </w:rPr>
        <w:t xml:space="preserve">части 2 </w:t>
      </w:r>
      <w:r w:rsidR="001B2955" w:rsidRPr="00E0086B">
        <w:rPr>
          <w:sz w:val="24"/>
          <w:szCs w:val="24"/>
        </w:rPr>
        <w:t>статьи 12 Федерального закона от 27</w:t>
      </w:r>
      <w:r w:rsidR="00B90983" w:rsidRPr="00E0086B">
        <w:rPr>
          <w:sz w:val="24"/>
          <w:szCs w:val="24"/>
        </w:rPr>
        <w:t xml:space="preserve"> июля </w:t>
      </w:r>
      <w:r w:rsidR="001B2955" w:rsidRPr="00E0086B">
        <w:rPr>
          <w:sz w:val="24"/>
          <w:szCs w:val="24"/>
        </w:rPr>
        <w:t>2010</w:t>
      </w:r>
      <w:r w:rsidR="00B90983" w:rsidRPr="00E0086B">
        <w:rPr>
          <w:sz w:val="24"/>
          <w:szCs w:val="24"/>
        </w:rPr>
        <w:t xml:space="preserve"> года</w:t>
      </w:r>
      <w:r w:rsidR="001B2955" w:rsidRPr="00E0086B">
        <w:rPr>
          <w:sz w:val="24"/>
          <w:szCs w:val="24"/>
        </w:rPr>
        <w:t xml:space="preserve"> № 210-ФЗ «Об организации предоставления государственных и муниципальных услуг»,</w:t>
      </w:r>
      <w:r w:rsidR="009764D2" w:rsidRPr="00E0086B">
        <w:rPr>
          <w:sz w:val="24"/>
          <w:szCs w:val="24"/>
        </w:rPr>
        <w:t xml:space="preserve"> Федерального закона от</w:t>
      </w:r>
      <w:r w:rsidR="001B2955" w:rsidRPr="00E0086B">
        <w:rPr>
          <w:sz w:val="24"/>
          <w:szCs w:val="24"/>
        </w:rPr>
        <w:t xml:space="preserve"> </w:t>
      </w:r>
      <w:r w:rsidR="009764D2" w:rsidRPr="00E0086B">
        <w:rPr>
          <w:sz w:val="24"/>
          <w:szCs w:val="24"/>
        </w:rPr>
        <w:t xml:space="preserve">19 июля 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 w:rsidR="00A636D2" w:rsidRPr="00E0086B">
        <w:rPr>
          <w:sz w:val="24"/>
          <w:szCs w:val="24"/>
        </w:rPr>
        <w:t>подпункта «ж» пункта 3 Методики проведения антикоррупционной экспертизы нормативных правовых актов и проектов нормативных актов, утвержденной постановлением Правительств</w:t>
      </w:r>
      <w:r w:rsidR="00B90983" w:rsidRPr="00E0086B">
        <w:rPr>
          <w:sz w:val="24"/>
          <w:szCs w:val="24"/>
        </w:rPr>
        <w:t xml:space="preserve">а Российской Федерации от 26 февраля </w:t>
      </w:r>
      <w:r w:rsidR="00A636D2" w:rsidRPr="00E0086B">
        <w:rPr>
          <w:sz w:val="24"/>
          <w:szCs w:val="24"/>
        </w:rPr>
        <w:t>2010</w:t>
      </w:r>
      <w:r w:rsidR="00B90983" w:rsidRPr="00E0086B">
        <w:rPr>
          <w:sz w:val="24"/>
          <w:szCs w:val="24"/>
        </w:rPr>
        <w:t xml:space="preserve"> года</w:t>
      </w:r>
      <w:r w:rsidR="00A636D2" w:rsidRPr="00E0086B">
        <w:rPr>
          <w:sz w:val="24"/>
          <w:szCs w:val="24"/>
        </w:rPr>
        <w:t xml:space="preserve"> № 96,</w:t>
      </w:r>
      <w:r w:rsidR="005E44FA" w:rsidRPr="00E0086B">
        <w:rPr>
          <w:sz w:val="24"/>
          <w:szCs w:val="24"/>
        </w:rPr>
        <w:t xml:space="preserve"> Федерального закона от 29 декабря 2017 года № 477-ФЗ «О социальной защите инвалидов в Российской Федерации», </w:t>
      </w:r>
    </w:p>
    <w:p w:rsidR="005A2049" w:rsidRPr="00D05E77" w:rsidRDefault="005A2049" w:rsidP="00BC33EF">
      <w:pPr>
        <w:spacing w:line="360" w:lineRule="auto"/>
        <w:rPr>
          <w:b/>
          <w:sz w:val="24"/>
          <w:szCs w:val="24"/>
        </w:rPr>
      </w:pPr>
      <w:r w:rsidRPr="00D05E77">
        <w:rPr>
          <w:b/>
          <w:sz w:val="24"/>
          <w:szCs w:val="24"/>
        </w:rPr>
        <w:t>ПОСТАНОВЛЯЮ:</w:t>
      </w:r>
    </w:p>
    <w:p w:rsidR="00BC33EF" w:rsidRPr="00046867" w:rsidRDefault="0059140A" w:rsidP="00C9205E">
      <w:pPr>
        <w:pStyle w:val="ac"/>
        <w:numPr>
          <w:ilvl w:val="0"/>
          <w:numId w:val="1"/>
        </w:numPr>
        <w:tabs>
          <w:tab w:val="clear" w:pos="360"/>
          <w:tab w:val="num" w:pos="0"/>
        </w:tabs>
        <w:spacing w:after="120"/>
        <w:ind w:left="0" w:firstLine="709"/>
        <w:jc w:val="both"/>
        <w:rPr>
          <w:sz w:val="24"/>
          <w:szCs w:val="24"/>
        </w:rPr>
      </w:pPr>
      <w:r w:rsidRPr="00046867">
        <w:rPr>
          <w:sz w:val="24"/>
          <w:szCs w:val="24"/>
        </w:rPr>
        <w:t xml:space="preserve">Внести в постановление </w:t>
      </w:r>
      <w:r w:rsidR="0082546C" w:rsidRPr="00046867">
        <w:rPr>
          <w:sz w:val="24"/>
          <w:szCs w:val="24"/>
        </w:rPr>
        <w:t>А</w:t>
      </w:r>
      <w:r w:rsidRPr="00046867">
        <w:rPr>
          <w:sz w:val="24"/>
          <w:szCs w:val="24"/>
        </w:rPr>
        <w:t>дминистрации Меж</w:t>
      </w:r>
      <w:r w:rsidR="00975491" w:rsidRPr="00046867">
        <w:rPr>
          <w:sz w:val="24"/>
          <w:szCs w:val="24"/>
        </w:rPr>
        <w:t>ениновского сельского поселения</w:t>
      </w:r>
      <w:r w:rsidRPr="00046867">
        <w:rPr>
          <w:sz w:val="24"/>
          <w:szCs w:val="24"/>
        </w:rPr>
        <w:t xml:space="preserve"> от </w:t>
      </w:r>
      <w:r w:rsidR="00046867" w:rsidRPr="00046867">
        <w:rPr>
          <w:sz w:val="24"/>
          <w:szCs w:val="24"/>
        </w:rPr>
        <w:t>30 июн</w:t>
      </w:r>
      <w:r w:rsidR="00EB2990" w:rsidRPr="00046867">
        <w:rPr>
          <w:sz w:val="24"/>
          <w:szCs w:val="24"/>
        </w:rPr>
        <w:t>я 201</w:t>
      </w:r>
      <w:r w:rsidR="00B317B3" w:rsidRPr="00046867">
        <w:rPr>
          <w:sz w:val="24"/>
          <w:szCs w:val="24"/>
        </w:rPr>
        <w:t>2</w:t>
      </w:r>
      <w:r w:rsidR="00EB2990" w:rsidRPr="00046867">
        <w:rPr>
          <w:sz w:val="24"/>
          <w:szCs w:val="24"/>
        </w:rPr>
        <w:t xml:space="preserve"> года</w:t>
      </w:r>
      <w:r w:rsidR="00975491" w:rsidRPr="00046867">
        <w:rPr>
          <w:sz w:val="24"/>
          <w:szCs w:val="24"/>
        </w:rPr>
        <w:t xml:space="preserve"> </w:t>
      </w:r>
      <w:r w:rsidR="00046867" w:rsidRPr="00046867">
        <w:rPr>
          <w:sz w:val="24"/>
          <w:szCs w:val="24"/>
        </w:rPr>
        <w:t>№ 10</w:t>
      </w:r>
      <w:r w:rsidR="00975491" w:rsidRPr="00046867">
        <w:rPr>
          <w:sz w:val="24"/>
          <w:szCs w:val="24"/>
        </w:rPr>
        <w:t>3</w:t>
      </w:r>
      <w:r w:rsidRPr="00046867">
        <w:rPr>
          <w:sz w:val="24"/>
          <w:szCs w:val="24"/>
        </w:rPr>
        <w:t xml:space="preserve"> </w:t>
      </w:r>
      <w:r w:rsidR="00EB2990" w:rsidRPr="00046867">
        <w:rPr>
          <w:sz w:val="24"/>
          <w:szCs w:val="24"/>
        </w:rPr>
        <w:t>«</w:t>
      </w:r>
      <w:r w:rsidR="00046867" w:rsidRPr="00046867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установку рекламной конструкции, аннулирование разрешения на установку рекламной конструкции, выдача предписания о демонтаже самовольно установленной рекламной </w:t>
      </w:r>
      <w:r w:rsidR="00046867" w:rsidRPr="00C9205E">
        <w:rPr>
          <w:sz w:val="24"/>
          <w:szCs w:val="24"/>
        </w:rPr>
        <w:t>конструкции</w:t>
      </w:r>
      <w:r w:rsidR="00C9205E" w:rsidRPr="00C9205E">
        <w:rPr>
          <w:sz w:val="24"/>
          <w:szCs w:val="24"/>
        </w:rPr>
        <w:t xml:space="preserve"> на территории муниципального образования «</w:t>
      </w:r>
      <w:r w:rsidR="00C9205E" w:rsidRPr="00C9205E">
        <w:rPr>
          <w:color w:val="000000"/>
          <w:sz w:val="24"/>
          <w:szCs w:val="24"/>
        </w:rPr>
        <w:t>Межениновское сельское поселение</w:t>
      </w:r>
      <w:r w:rsidR="00C9205E" w:rsidRPr="00C9205E">
        <w:rPr>
          <w:sz w:val="24"/>
          <w:szCs w:val="24"/>
        </w:rPr>
        <w:t>»</w:t>
      </w:r>
      <w:r w:rsidR="00975491" w:rsidRPr="00C9205E">
        <w:rPr>
          <w:sz w:val="24"/>
          <w:szCs w:val="24"/>
        </w:rPr>
        <w:t>»</w:t>
      </w:r>
      <w:r w:rsidR="00975491" w:rsidRPr="00046867">
        <w:rPr>
          <w:sz w:val="24"/>
          <w:szCs w:val="24"/>
        </w:rPr>
        <w:t xml:space="preserve"> изменения согласно приложения к настоящему постановлению.</w:t>
      </w:r>
    </w:p>
    <w:p w:rsidR="00BC33EF" w:rsidRPr="00046867" w:rsidRDefault="00BC33EF" w:rsidP="00E0086B">
      <w:pPr>
        <w:numPr>
          <w:ilvl w:val="0"/>
          <w:numId w:val="1"/>
        </w:numPr>
        <w:tabs>
          <w:tab w:val="clear" w:pos="360"/>
          <w:tab w:val="left" w:pos="0"/>
          <w:tab w:val="left" w:pos="284"/>
          <w:tab w:val="left" w:pos="993"/>
        </w:tabs>
        <w:spacing w:after="120"/>
        <w:ind w:left="0" w:firstLine="567"/>
        <w:jc w:val="both"/>
        <w:rPr>
          <w:sz w:val="24"/>
          <w:szCs w:val="24"/>
        </w:rPr>
      </w:pPr>
      <w:r w:rsidRPr="00046867">
        <w:rPr>
          <w:sz w:val="24"/>
          <w:szCs w:val="24"/>
        </w:rPr>
        <w:t xml:space="preserve">Управляющему Делами </w:t>
      </w:r>
      <w:proofErr w:type="spellStart"/>
      <w:r w:rsidRPr="00046867">
        <w:rPr>
          <w:sz w:val="24"/>
          <w:szCs w:val="24"/>
        </w:rPr>
        <w:t>Сметаниной</w:t>
      </w:r>
      <w:proofErr w:type="spellEnd"/>
      <w:r w:rsidRPr="00046867">
        <w:rPr>
          <w:sz w:val="24"/>
          <w:szCs w:val="24"/>
        </w:rPr>
        <w:t xml:space="preserve"> </w:t>
      </w:r>
      <w:proofErr w:type="spellStart"/>
      <w:r w:rsidRPr="00046867">
        <w:rPr>
          <w:sz w:val="24"/>
          <w:szCs w:val="24"/>
        </w:rPr>
        <w:t>О.В</w:t>
      </w:r>
      <w:proofErr w:type="spellEnd"/>
      <w:r w:rsidRPr="00046867">
        <w:rPr>
          <w:sz w:val="24"/>
          <w:szCs w:val="24"/>
        </w:rPr>
        <w:t xml:space="preserve">. </w:t>
      </w:r>
      <w:r w:rsidRPr="00046867">
        <w:rPr>
          <w:bCs/>
          <w:sz w:val="24"/>
          <w:szCs w:val="24"/>
        </w:rPr>
        <w:t>опубликовать настоящее постановление в Информационном бюллетене Межениновского сельского поселения и разместить на официальном сайте Межениновского сельского поселения  (</w:t>
      </w:r>
      <w:proofErr w:type="spellStart"/>
      <w:r w:rsidRPr="00046867">
        <w:rPr>
          <w:bCs/>
          <w:sz w:val="24"/>
          <w:szCs w:val="24"/>
        </w:rPr>
        <w:t>http</w:t>
      </w:r>
      <w:proofErr w:type="spellEnd"/>
      <w:r w:rsidRPr="00046867">
        <w:rPr>
          <w:bCs/>
          <w:sz w:val="24"/>
          <w:szCs w:val="24"/>
        </w:rPr>
        <w:t xml:space="preserve">:// </w:t>
      </w:r>
      <w:hyperlink r:id="rId5" w:history="1">
        <w:proofErr w:type="spellStart"/>
        <w:r w:rsidRPr="00046867">
          <w:rPr>
            <w:rStyle w:val="aa"/>
            <w:bCs/>
            <w:color w:val="auto"/>
            <w:sz w:val="24"/>
            <w:szCs w:val="24"/>
            <w:u w:val="none"/>
          </w:rPr>
          <w:t>www.mezhen.ru</w:t>
        </w:r>
        <w:proofErr w:type="spellEnd"/>
      </w:hyperlink>
      <w:r w:rsidRPr="00046867">
        <w:rPr>
          <w:bCs/>
          <w:sz w:val="24"/>
          <w:szCs w:val="24"/>
        </w:rPr>
        <w:t>).</w:t>
      </w:r>
    </w:p>
    <w:p w:rsidR="00BC33EF" w:rsidRPr="00046867" w:rsidRDefault="00BC33EF" w:rsidP="00E0086B">
      <w:pPr>
        <w:numPr>
          <w:ilvl w:val="0"/>
          <w:numId w:val="1"/>
        </w:numPr>
        <w:tabs>
          <w:tab w:val="clear" w:pos="360"/>
          <w:tab w:val="left" w:pos="0"/>
          <w:tab w:val="left" w:pos="284"/>
          <w:tab w:val="left" w:pos="993"/>
        </w:tabs>
        <w:spacing w:after="120"/>
        <w:ind w:left="0" w:firstLine="567"/>
        <w:jc w:val="both"/>
        <w:rPr>
          <w:sz w:val="24"/>
          <w:szCs w:val="24"/>
        </w:rPr>
      </w:pPr>
      <w:r w:rsidRPr="00046867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75491" w:rsidRPr="00046867" w:rsidRDefault="005A2049" w:rsidP="00046867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993"/>
        </w:tabs>
        <w:spacing w:after="120"/>
        <w:ind w:left="0" w:firstLine="567"/>
        <w:jc w:val="both"/>
        <w:rPr>
          <w:sz w:val="24"/>
          <w:szCs w:val="24"/>
        </w:rPr>
      </w:pPr>
      <w:r w:rsidRPr="00046867">
        <w:rPr>
          <w:sz w:val="24"/>
          <w:szCs w:val="24"/>
        </w:rPr>
        <w:t xml:space="preserve">Контроль за исполнением настоящего постановления </w:t>
      </w:r>
      <w:r w:rsidR="00046867" w:rsidRPr="00046867">
        <w:rPr>
          <w:sz w:val="24"/>
          <w:szCs w:val="24"/>
        </w:rPr>
        <w:t>оставляю за собой.</w:t>
      </w:r>
    </w:p>
    <w:p w:rsidR="00975491" w:rsidRDefault="00975491" w:rsidP="005A2049">
      <w:pPr>
        <w:jc w:val="both"/>
        <w:rPr>
          <w:sz w:val="24"/>
          <w:szCs w:val="24"/>
        </w:rPr>
      </w:pPr>
    </w:p>
    <w:p w:rsidR="005A2049" w:rsidRPr="00C5466F" w:rsidRDefault="00003DF1" w:rsidP="005A2049">
      <w:pPr>
        <w:jc w:val="both"/>
        <w:rPr>
          <w:sz w:val="24"/>
          <w:szCs w:val="24"/>
        </w:rPr>
      </w:pPr>
      <w:r w:rsidRPr="00C5466F">
        <w:rPr>
          <w:sz w:val="24"/>
          <w:szCs w:val="24"/>
        </w:rPr>
        <w:t>Глав</w:t>
      </w:r>
      <w:r w:rsidR="005467E7" w:rsidRPr="00C5466F">
        <w:rPr>
          <w:sz w:val="24"/>
          <w:szCs w:val="24"/>
        </w:rPr>
        <w:t>а</w:t>
      </w:r>
      <w:r w:rsidR="005A2049" w:rsidRPr="00C5466F">
        <w:rPr>
          <w:sz w:val="24"/>
          <w:szCs w:val="24"/>
        </w:rPr>
        <w:t xml:space="preserve"> </w:t>
      </w:r>
      <w:r w:rsidR="00975491">
        <w:rPr>
          <w:sz w:val="24"/>
          <w:szCs w:val="24"/>
        </w:rPr>
        <w:t>Межениновского</w:t>
      </w:r>
    </w:p>
    <w:p w:rsidR="005A2049" w:rsidRPr="00C5466F" w:rsidRDefault="00975491" w:rsidP="005A20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 w:rsidRPr="00C5466F">
        <w:rPr>
          <w:sz w:val="24"/>
          <w:szCs w:val="24"/>
        </w:rPr>
        <w:t>поселения</w:t>
      </w:r>
      <w:r w:rsidR="005A2049" w:rsidRPr="00C5466F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</w:t>
      </w:r>
      <w:r w:rsidR="005A2049" w:rsidRPr="00C5466F">
        <w:rPr>
          <w:sz w:val="24"/>
          <w:szCs w:val="24"/>
        </w:rPr>
        <w:t xml:space="preserve">                   </w:t>
      </w:r>
      <w:r w:rsidR="00730344" w:rsidRPr="00C5466F">
        <w:rPr>
          <w:sz w:val="24"/>
          <w:szCs w:val="24"/>
        </w:rPr>
        <w:t xml:space="preserve">   </w:t>
      </w:r>
      <w:r w:rsidR="005A2049" w:rsidRPr="00C5466F">
        <w:rPr>
          <w:sz w:val="24"/>
          <w:szCs w:val="24"/>
        </w:rPr>
        <w:t xml:space="preserve">   </w:t>
      </w:r>
      <w:proofErr w:type="spellStart"/>
      <w:r w:rsidR="00003DF1" w:rsidRPr="00C5466F">
        <w:rPr>
          <w:sz w:val="24"/>
          <w:szCs w:val="24"/>
        </w:rPr>
        <w:t>А.</w:t>
      </w:r>
      <w:r w:rsidR="005467E7" w:rsidRPr="00C5466F">
        <w:rPr>
          <w:sz w:val="24"/>
          <w:szCs w:val="24"/>
        </w:rPr>
        <w:t>Н</w:t>
      </w:r>
      <w:proofErr w:type="spellEnd"/>
      <w:r w:rsidR="005467E7" w:rsidRPr="00C5466F">
        <w:rPr>
          <w:sz w:val="24"/>
          <w:szCs w:val="24"/>
        </w:rPr>
        <w:t>. Званитайс</w:t>
      </w:r>
    </w:p>
    <w:p w:rsidR="00975491" w:rsidRDefault="00975491" w:rsidP="005A2049">
      <w:pPr>
        <w:jc w:val="both"/>
        <w:rPr>
          <w:sz w:val="24"/>
          <w:szCs w:val="24"/>
        </w:rPr>
      </w:pPr>
    </w:p>
    <w:p w:rsidR="00F75CAE" w:rsidRPr="00FE4284" w:rsidRDefault="00FE4284" w:rsidP="00F75CAE">
      <w:pPr>
        <w:jc w:val="both"/>
      </w:pPr>
      <w:r w:rsidRPr="00FE4284">
        <w:t xml:space="preserve">Исп. Сметанина </w:t>
      </w:r>
      <w:proofErr w:type="spellStart"/>
      <w:r w:rsidRPr="00FE4284">
        <w:t>О.В</w:t>
      </w:r>
      <w:proofErr w:type="spellEnd"/>
      <w:r w:rsidRPr="00FE4284">
        <w:t>.</w:t>
      </w:r>
    </w:p>
    <w:p w:rsidR="00FE4284" w:rsidRDefault="00FE4284" w:rsidP="00F75CAE">
      <w:pPr>
        <w:jc w:val="both"/>
      </w:pPr>
      <w:r w:rsidRPr="00FE4284">
        <w:t>Тел. 969-725</w:t>
      </w:r>
    </w:p>
    <w:p w:rsidR="005B6F49" w:rsidRDefault="005B6F49" w:rsidP="00F75CAE">
      <w:pPr>
        <w:jc w:val="both"/>
      </w:pPr>
    </w:p>
    <w:tbl>
      <w:tblPr>
        <w:tblStyle w:val="ab"/>
        <w:tblW w:w="3829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</w:tblGrid>
      <w:tr w:rsidR="00EB12FF" w:rsidTr="005B6F49">
        <w:trPr>
          <w:trHeight w:val="419"/>
        </w:trPr>
        <w:tc>
          <w:tcPr>
            <w:tcW w:w="3829" w:type="dxa"/>
          </w:tcPr>
          <w:p w:rsidR="005B6F49" w:rsidRDefault="00EB12FF" w:rsidP="00E0086B">
            <w:pPr>
              <w:jc w:val="both"/>
              <w:rPr>
                <w:sz w:val="24"/>
                <w:szCs w:val="24"/>
              </w:rPr>
            </w:pPr>
            <w:r w:rsidRPr="0004551B">
              <w:rPr>
                <w:sz w:val="24"/>
                <w:szCs w:val="24"/>
              </w:rPr>
              <w:lastRenderedPageBreak/>
              <w:t>Приложение к постановлению</w:t>
            </w:r>
            <w:r w:rsidR="005B6F49">
              <w:rPr>
                <w:sz w:val="24"/>
                <w:szCs w:val="24"/>
              </w:rPr>
              <w:t xml:space="preserve"> Администрации Межениновского сельского поселения</w:t>
            </w:r>
            <w:r w:rsidRPr="0004551B">
              <w:rPr>
                <w:sz w:val="24"/>
                <w:szCs w:val="24"/>
              </w:rPr>
              <w:t xml:space="preserve"> </w:t>
            </w:r>
          </w:p>
          <w:p w:rsidR="00EB12FF" w:rsidRPr="0004551B" w:rsidRDefault="00EB12FF" w:rsidP="00E0086B">
            <w:pPr>
              <w:jc w:val="both"/>
              <w:rPr>
                <w:sz w:val="24"/>
                <w:szCs w:val="24"/>
              </w:rPr>
            </w:pPr>
            <w:r w:rsidRPr="0004551B">
              <w:rPr>
                <w:sz w:val="24"/>
                <w:szCs w:val="24"/>
              </w:rPr>
              <w:t xml:space="preserve">от </w:t>
            </w:r>
            <w:r w:rsidR="00E0086B">
              <w:rPr>
                <w:sz w:val="24"/>
                <w:szCs w:val="24"/>
              </w:rPr>
              <w:t>27.03.2023</w:t>
            </w:r>
            <w:r w:rsidRPr="0004551B">
              <w:rPr>
                <w:sz w:val="24"/>
                <w:szCs w:val="24"/>
              </w:rPr>
              <w:t xml:space="preserve"> № </w:t>
            </w:r>
            <w:proofErr w:type="spellStart"/>
            <w:r w:rsidR="00E0086B">
              <w:rPr>
                <w:sz w:val="24"/>
                <w:szCs w:val="24"/>
              </w:rPr>
              <w:t>28а</w:t>
            </w:r>
            <w:proofErr w:type="spellEnd"/>
          </w:p>
        </w:tc>
      </w:tr>
    </w:tbl>
    <w:p w:rsidR="00EB12FF" w:rsidRDefault="00EB12FF" w:rsidP="00F75CAE">
      <w:pPr>
        <w:jc w:val="both"/>
      </w:pPr>
    </w:p>
    <w:p w:rsidR="00BD4F5E" w:rsidRDefault="00BD4F5E" w:rsidP="0046000D">
      <w:pPr>
        <w:pStyle w:val="a3"/>
        <w:tabs>
          <w:tab w:val="clear" w:pos="6804"/>
          <w:tab w:val="left" w:pos="709"/>
        </w:tabs>
        <w:spacing w:before="0" w:after="120"/>
        <w:ind w:firstLine="709"/>
        <w:rPr>
          <w:szCs w:val="24"/>
        </w:rPr>
      </w:pPr>
      <w:r w:rsidRPr="00623F59">
        <w:rPr>
          <w:szCs w:val="24"/>
        </w:rPr>
        <w:t xml:space="preserve">В приложении к постановлению </w:t>
      </w:r>
      <w:r w:rsidR="00B51D8F" w:rsidRPr="00BA18B0">
        <w:rPr>
          <w:szCs w:val="24"/>
        </w:rPr>
        <w:t xml:space="preserve">к </w:t>
      </w:r>
      <w:r w:rsidR="00B51D8F">
        <w:rPr>
          <w:szCs w:val="24"/>
        </w:rPr>
        <w:t>постановлению Администрации Межениновского сельского поселения</w:t>
      </w:r>
      <w:r w:rsidR="00B51D8F">
        <w:rPr>
          <w:b/>
        </w:rPr>
        <w:t xml:space="preserve"> </w:t>
      </w:r>
      <w:r w:rsidR="00B51D8F" w:rsidRPr="00B51D8F">
        <w:t>от «30» июня 2012 года № 103</w:t>
      </w:r>
      <w:r w:rsidR="00B51D8F">
        <w:t xml:space="preserve"> </w:t>
      </w:r>
      <w:r w:rsidRPr="00623F59">
        <w:rPr>
          <w:szCs w:val="24"/>
        </w:rPr>
        <w:t>(далее - административный регламент):</w:t>
      </w:r>
    </w:p>
    <w:p w:rsidR="002E1029" w:rsidRDefault="00C67A16" w:rsidP="00FC1556">
      <w:pPr>
        <w:pStyle w:val="ac"/>
        <w:numPr>
          <w:ilvl w:val="0"/>
          <w:numId w:val="4"/>
        </w:numPr>
        <w:spacing w:after="120"/>
        <w:ind w:left="0" w:firstLine="709"/>
        <w:jc w:val="both"/>
        <w:rPr>
          <w:sz w:val="24"/>
          <w:szCs w:val="24"/>
        </w:rPr>
      </w:pPr>
      <w:r w:rsidRPr="00542F1B">
        <w:rPr>
          <w:b/>
          <w:sz w:val="24"/>
          <w:szCs w:val="24"/>
        </w:rPr>
        <w:t>Название раздела 3 изложить в следующей редакции:</w:t>
      </w:r>
      <w:r w:rsidR="002E1029">
        <w:rPr>
          <w:sz w:val="24"/>
          <w:szCs w:val="24"/>
        </w:rPr>
        <w:t xml:space="preserve"> </w:t>
      </w:r>
      <w:r w:rsidRPr="002E1029">
        <w:rPr>
          <w:sz w:val="24"/>
          <w:szCs w:val="24"/>
        </w:rPr>
        <w:t>«</w:t>
      </w:r>
      <w:r w:rsidR="003A20D1">
        <w:rPr>
          <w:sz w:val="24"/>
          <w:szCs w:val="24"/>
        </w:rPr>
        <w:t>с</w:t>
      </w:r>
      <w:r w:rsidRPr="002E1029">
        <w:rPr>
          <w:sz w:val="24"/>
          <w:szCs w:val="24"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Pr="002E1029">
        <w:rPr>
          <w:b/>
          <w:sz w:val="24"/>
          <w:szCs w:val="24"/>
        </w:rPr>
        <w:t>»</w:t>
      </w:r>
      <w:r w:rsidRPr="002E1029">
        <w:rPr>
          <w:sz w:val="24"/>
          <w:szCs w:val="24"/>
        </w:rPr>
        <w:t>.</w:t>
      </w:r>
    </w:p>
    <w:p w:rsidR="00C641E2" w:rsidRDefault="00C641E2" w:rsidP="00C641E2">
      <w:pPr>
        <w:pStyle w:val="ac"/>
        <w:spacing w:after="120"/>
        <w:ind w:left="709"/>
        <w:jc w:val="both"/>
        <w:rPr>
          <w:sz w:val="24"/>
          <w:szCs w:val="24"/>
        </w:rPr>
      </w:pPr>
    </w:p>
    <w:p w:rsidR="00A30522" w:rsidRDefault="002E1029" w:rsidP="00FC1556">
      <w:pPr>
        <w:pStyle w:val="ac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542F1B">
        <w:rPr>
          <w:b/>
          <w:sz w:val="24"/>
          <w:szCs w:val="24"/>
        </w:rPr>
        <w:t xml:space="preserve">Название раздела 5 изложить в следующей редакции: </w:t>
      </w:r>
      <w:r w:rsidRPr="003A20D1">
        <w:rPr>
          <w:sz w:val="24"/>
          <w:szCs w:val="24"/>
        </w:rPr>
        <w:t>«</w:t>
      </w:r>
      <w:r w:rsidR="003A20D1" w:rsidRPr="003A20D1">
        <w:rPr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служащих».</w:t>
      </w:r>
    </w:p>
    <w:p w:rsidR="009A1967" w:rsidRPr="00542F1B" w:rsidRDefault="009A1967" w:rsidP="00542F1B">
      <w:pPr>
        <w:pStyle w:val="ac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542F1B">
        <w:rPr>
          <w:b/>
          <w:sz w:val="24"/>
          <w:szCs w:val="24"/>
        </w:rPr>
        <w:t>Раздел 5</w:t>
      </w:r>
      <w:r w:rsidR="00BD4F5E" w:rsidRPr="00542F1B">
        <w:rPr>
          <w:b/>
          <w:sz w:val="24"/>
          <w:szCs w:val="24"/>
        </w:rPr>
        <w:t xml:space="preserve"> административного регламента изложить в следующей редакции:</w:t>
      </w:r>
      <w:r w:rsidR="00A30522" w:rsidRPr="00542F1B">
        <w:rPr>
          <w:b/>
          <w:sz w:val="24"/>
          <w:szCs w:val="24"/>
        </w:rPr>
        <w:t xml:space="preserve"> </w:t>
      </w:r>
    </w:p>
    <w:p w:rsidR="009A1967" w:rsidRPr="009A1967" w:rsidRDefault="009A1967" w:rsidP="00542F1B">
      <w:pPr>
        <w:jc w:val="center"/>
        <w:rPr>
          <w:b/>
          <w:bCs/>
          <w:sz w:val="24"/>
          <w:szCs w:val="24"/>
        </w:rPr>
      </w:pPr>
      <w:r w:rsidRPr="009A1967">
        <w:rPr>
          <w:sz w:val="24"/>
          <w:szCs w:val="24"/>
        </w:rPr>
        <w:t>«</w:t>
      </w:r>
      <w:r w:rsidRPr="009A1967">
        <w:rPr>
          <w:b/>
          <w:bCs/>
          <w:sz w:val="24"/>
          <w:szCs w:val="24"/>
        </w:rPr>
        <w:t>Информация для заинтересованных лиц об их праве</w:t>
      </w:r>
      <w:r w:rsidR="00542F1B">
        <w:rPr>
          <w:b/>
          <w:bCs/>
          <w:sz w:val="24"/>
          <w:szCs w:val="24"/>
        </w:rPr>
        <w:t xml:space="preserve"> </w:t>
      </w:r>
      <w:r w:rsidRPr="009A1967">
        <w:rPr>
          <w:b/>
          <w:bCs/>
          <w:sz w:val="24"/>
          <w:szCs w:val="24"/>
        </w:rPr>
        <w:t>на д</w:t>
      </w:r>
      <w:r w:rsidR="00542F1B">
        <w:rPr>
          <w:b/>
          <w:bCs/>
          <w:sz w:val="24"/>
          <w:szCs w:val="24"/>
        </w:rPr>
        <w:t xml:space="preserve">осудебное (внесудебное) </w:t>
      </w:r>
      <w:r w:rsidRPr="009A1967">
        <w:rPr>
          <w:b/>
          <w:bCs/>
          <w:sz w:val="24"/>
          <w:szCs w:val="24"/>
        </w:rPr>
        <w:t>обжалование действий (бездействия)</w:t>
      </w:r>
      <w:r w:rsidR="00542F1B">
        <w:rPr>
          <w:b/>
          <w:bCs/>
          <w:sz w:val="24"/>
          <w:szCs w:val="24"/>
        </w:rPr>
        <w:t xml:space="preserve"> </w:t>
      </w:r>
      <w:r w:rsidRPr="009A1967">
        <w:rPr>
          <w:b/>
          <w:bCs/>
          <w:sz w:val="24"/>
          <w:szCs w:val="24"/>
        </w:rPr>
        <w:t>и (или) решений, принятых (осуществленных)</w:t>
      </w:r>
      <w:r w:rsidR="00542F1B">
        <w:rPr>
          <w:b/>
          <w:bCs/>
          <w:sz w:val="24"/>
          <w:szCs w:val="24"/>
        </w:rPr>
        <w:t xml:space="preserve"> </w:t>
      </w:r>
      <w:r w:rsidRPr="009A1967">
        <w:rPr>
          <w:b/>
          <w:bCs/>
          <w:sz w:val="24"/>
          <w:szCs w:val="24"/>
        </w:rPr>
        <w:t>в ходе предоставления муниципальной услуги</w:t>
      </w:r>
    </w:p>
    <w:p w:rsidR="009A1967" w:rsidRPr="009A1967" w:rsidRDefault="009A1967" w:rsidP="009A1967">
      <w:pPr>
        <w:ind w:firstLine="708"/>
        <w:jc w:val="both"/>
        <w:rPr>
          <w:sz w:val="24"/>
          <w:szCs w:val="24"/>
        </w:rPr>
      </w:pPr>
      <w:r w:rsidRPr="009A1967">
        <w:rPr>
          <w:sz w:val="24"/>
          <w:szCs w:val="24"/>
        </w:rPr>
        <w:t>36. Заинтересованные лица имеют право на досудебное (внесудебное) обжалование действий (бездействия) и (или) решений уполномоченного органа, органа местного самоуправления, многофункционального центра и его должностных лиц, принятых (осуществленных) в ходе предоставления муниципальной услуги, (далее – жалоба), в порядке, предусмотренном главой 2.1 Федерального закона.</w:t>
      </w:r>
    </w:p>
    <w:p w:rsidR="009A1967" w:rsidRPr="009A1967" w:rsidRDefault="009A1967" w:rsidP="00542F1B">
      <w:pPr>
        <w:spacing w:before="120"/>
        <w:jc w:val="center"/>
        <w:rPr>
          <w:b/>
          <w:bCs/>
          <w:sz w:val="24"/>
          <w:szCs w:val="24"/>
        </w:rPr>
      </w:pPr>
      <w:r w:rsidRPr="009A1967">
        <w:rPr>
          <w:b/>
          <w:bCs/>
          <w:sz w:val="24"/>
          <w:szCs w:val="24"/>
        </w:rPr>
        <w:t>Органы государственной власти, организации и уполномоченные</w:t>
      </w:r>
      <w:r w:rsidR="00542F1B">
        <w:rPr>
          <w:b/>
          <w:bCs/>
          <w:sz w:val="24"/>
          <w:szCs w:val="24"/>
        </w:rPr>
        <w:t xml:space="preserve"> на рассмотрение </w:t>
      </w:r>
      <w:r w:rsidRPr="009A1967">
        <w:rPr>
          <w:b/>
          <w:bCs/>
          <w:sz w:val="24"/>
          <w:szCs w:val="24"/>
        </w:rPr>
        <w:t>жалобы лица, которым может быть направлена</w:t>
      </w:r>
      <w:r w:rsidR="00542F1B">
        <w:rPr>
          <w:b/>
          <w:bCs/>
          <w:sz w:val="24"/>
          <w:szCs w:val="24"/>
        </w:rPr>
        <w:t xml:space="preserve"> </w:t>
      </w:r>
      <w:r w:rsidRPr="009A1967">
        <w:rPr>
          <w:b/>
          <w:bCs/>
          <w:sz w:val="24"/>
          <w:szCs w:val="24"/>
        </w:rPr>
        <w:t>жалоба заявителя в досудебном (внесудебном) порядке</w:t>
      </w:r>
    </w:p>
    <w:p w:rsidR="009A1967" w:rsidRPr="009A1967" w:rsidRDefault="009A1967" w:rsidP="00C641E2">
      <w:pPr>
        <w:spacing w:after="120"/>
        <w:ind w:firstLine="709"/>
        <w:jc w:val="both"/>
        <w:rPr>
          <w:sz w:val="24"/>
          <w:szCs w:val="24"/>
        </w:rPr>
      </w:pPr>
      <w:r w:rsidRPr="009A1967">
        <w:rPr>
          <w:sz w:val="24"/>
          <w:szCs w:val="24"/>
        </w:rPr>
        <w:t>37. Жалоба на действия (бездействие) и (или) решения должностного лица уполномоченного органа, органа местного самоуправления рассматривается руководителем уполномоченного органа, органа местного самоуправления, многофункционального центра или должностным лицом органа, уполномоченным на рассмотрение жалоб. Жалоба на действия (бездействие) и (или) решения руководителя уполномоченного органа, органа местного самоуправления, многофункционального центра рассматривается непосредственно должностным лицом органа местного самоуправления, уполно</w:t>
      </w:r>
      <w:r w:rsidR="00C641E2">
        <w:rPr>
          <w:sz w:val="24"/>
          <w:szCs w:val="24"/>
        </w:rPr>
        <w:t>моченным на рассмотрение жалоб.</w:t>
      </w:r>
    </w:p>
    <w:p w:rsidR="009A1967" w:rsidRPr="009A1967" w:rsidRDefault="009A1967" w:rsidP="00542F1B">
      <w:pPr>
        <w:jc w:val="center"/>
        <w:rPr>
          <w:b/>
          <w:bCs/>
          <w:sz w:val="24"/>
          <w:szCs w:val="24"/>
        </w:rPr>
      </w:pPr>
      <w:r w:rsidRPr="009A1967">
        <w:rPr>
          <w:b/>
          <w:bCs/>
          <w:sz w:val="24"/>
          <w:szCs w:val="24"/>
        </w:rPr>
        <w:t>Способы информирования заявителей о порядке подачи и рассмотрения</w:t>
      </w:r>
      <w:r w:rsidR="00542F1B">
        <w:rPr>
          <w:b/>
          <w:bCs/>
          <w:sz w:val="24"/>
          <w:szCs w:val="24"/>
        </w:rPr>
        <w:t xml:space="preserve"> </w:t>
      </w:r>
      <w:r w:rsidRPr="009A1967">
        <w:rPr>
          <w:b/>
          <w:bCs/>
          <w:sz w:val="24"/>
          <w:szCs w:val="24"/>
        </w:rPr>
        <w:t>жалобы, в том числе с использованием Единого портала</w:t>
      </w:r>
    </w:p>
    <w:p w:rsidR="009A1967" w:rsidRPr="009A1967" w:rsidRDefault="009A1967" w:rsidP="009A1967">
      <w:pPr>
        <w:ind w:firstLine="708"/>
        <w:jc w:val="both"/>
        <w:rPr>
          <w:sz w:val="24"/>
          <w:szCs w:val="24"/>
        </w:rPr>
      </w:pPr>
      <w:r w:rsidRPr="009A1967">
        <w:rPr>
          <w:sz w:val="24"/>
          <w:szCs w:val="24"/>
        </w:rPr>
        <w:t>38.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Едином портале государственных услуг, а также может быть сообщена заявителю в устной и (или) в письменной форме.</w:t>
      </w:r>
    </w:p>
    <w:p w:rsidR="009A1967" w:rsidRPr="009A1967" w:rsidRDefault="009A1967" w:rsidP="00542F1B">
      <w:pPr>
        <w:spacing w:before="120"/>
        <w:jc w:val="center"/>
        <w:rPr>
          <w:b/>
          <w:bCs/>
          <w:sz w:val="24"/>
          <w:szCs w:val="24"/>
        </w:rPr>
      </w:pPr>
      <w:r w:rsidRPr="009A1967">
        <w:rPr>
          <w:b/>
          <w:bCs/>
          <w:sz w:val="24"/>
          <w:szCs w:val="24"/>
        </w:rPr>
        <w:t>Перечень нормативных правовых актов, регулирующих порядок</w:t>
      </w:r>
      <w:r w:rsidR="00542F1B">
        <w:rPr>
          <w:b/>
          <w:bCs/>
          <w:sz w:val="24"/>
          <w:szCs w:val="24"/>
        </w:rPr>
        <w:t xml:space="preserve"> досудебного </w:t>
      </w:r>
      <w:r w:rsidRPr="009A1967">
        <w:rPr>
          <w:b/>
          <w:bCs/>
          <w:sz w:val="24"/>
          <w:szCs w:val="24"/>
        </w:rPr>
        <w:t>(внесудебного)</w:t>
      </w:r>
      <w:r w:rsidR="00542F1B">
        <w:rPr>
          <w:b/>
          <w:bCs/>
          <w:sz w:val="24"/>
          <w:szCs w:val="24"/>
        </w:rPr>
        <w:t xml:space="preserve"> обжалования решений и действий </w:t>
      </w:r>
      <w:r w:rsidRPr="009A1967">
        <w:rPr>
          <w:b/>
          <w:bCs/>
          <w:sz w:val="24"/>
          <w:szCs w:val="24"/>
        </w:rPr>
        <w:t>(бе</w:t>
      </w:r>
      <w:r w:rsidR="00542F1B">
        <w:rPr>
          <w:b/>
          <w:bCs/>
          <w:sz w:val="24"/>
          <w:szCs w:val="24"/>
        </w:rPr>
        <w:t xml:space="preserve">здействия) органа, </w:t>
      </w:r>
      <w:r w:rsidRPr="009A1967">
        <w:rPr>
          <w:b/>
          <w:bCs/>
          <w:sz w:val="24"/>
          <w:szCs w:val="24"/>
        </w:rPr>
        <w:t>предост</w:t>
      </w:r>
      <w:r w:rsidR="00542F1B">
        <w:rPr>
          <w:b/>
          <w:bCs/>
          <w:sz w:val="24"/>
          <w:szCs w:val="24"/>
        </w:rPr>
        <w:t xml:space="preserve">авляющего муниципальную услугу, </w:t>
      </w:r>
      <w:r w:rsidRPr="009A1967">
        <w:rPr>
          <w:b/>
          <w:bCs/>
          <w:sz w:val="24"/>
          <w:szCs w:val="24"/>
        </w:rPr>
        <w:t>а также его должностных лиц</w:t>
      </w:r>
    </w:p>
    <w:p w:rsidR="009A1967" w:rsidRPr="009A1967" w:rsidRDefault="009A1967" w:rsidP="009A1967">
      <w:pPr>
        <w:ind w:firstLine="708"/>
        <w:jc w:val="both"/>
        <w:rPr>
          <w:bCs/>
          <w:sz w:val="24"/>
          <w:szCs w:val="24"/>
        </w:rPr>
      </w:pPr>
      <w:r w:rsidRPr="009A1967">
        <w:rPr>
          <w:bCs/>
          <w:sz w:val="24"/>
          <w:szCs w:val="24"/>
        </w:rPr>
        <w:t xml:space="preserve">39. Порядок досудебного (внесудебного) обжалования решений и действий (бездействия) органа, предоставляющего муниципальную  услугу, а также его должностных лиц регулируется главой 2.1 Федерального закона, постановлением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</w:t>
      </w:r>
      <w:r w:rsidRPr="009A1967">
        <w:rPr>
          <w:bCs/>
          <w:sz w:val="24"/>
          <w:szCs w:val="24"/>
        </w:rPr>
        <w:lastRenderedPageBreak/>
        <w:t>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83C52" w:rsidRDefault="009A1967" w:rsidP="009A1967">
      <w:pPr>
        <w:ind w:firstLine="708"/>
        <w:jc w:val="both"/>
        <w:rPr>
          <w:bCs/>
          <w:sz w:val="24"/>
          <w:szCs w:val="24"/>
        </w:rPr>
      </w:pPr>
      <w:r w:rsidRPr="009A1967">
        <w:rPr>
          <w:bCs/>
          <w:sz w:val="24"/>
          <w:szCs w:val="24"/>
        </w:rPr>
        <w:t xml:space="preserve">40. Информация, указанная в разделе V Регламента, подлежит обязательному размещению на Едином портале </w:t>
      </w:r>
      <w:r w:rsidRPr="009A1967">
        <w:rPr>
          <w:sz w:val="24"/>
          <w:szCs w:val="24"/>
        </w:rPr>
        <w:t>государственных</w:t>
      </w:r>
      <w:r w:rsidRPr="009A1967">
        <w:rPr>
          <w:bCs/>
          <w:sz w:val="24"/>
          <w:szCs w:val="24"/>
        </w:rPr>
        <w:t xml:space="preserve"> услуг при наличии технической возможности.».</w:t>
      </w:r>
    </w:p>
    <w:p w:rsidR="00C641E2" w:rsidRPr="009A1967" w:rsidRDefault="00C641E2" w:rsidP="009A1967">
      <w:pPr>
        <w:ind w:firstLine="708"/>
        <w:jc w:val="both"/>
        <w:rPr>
          <w:bCs/>
          <w:sz w:val="24"/>
          <w:szCs w:val="24"/>
        </w:rPr>
      </w:pPr>
    </w:p>
    <w:p w:rsidR="00A81FF2" w:rsidRPr="00542F1B" w:rsidRDefault="008D39A4" w:rsidP="00542F1B">
      <w:pPr>
        <w:pStyle w:val="ac"/>
        <w:numPr>
          <w:ilvl w:val="0"/>
          <w:numId w:val="4"/>
        </w:numPr>
        <w:ind w:left="0" w:firstLine="709"/>
        <w:contextualSpacing w:val="0"/>
        <w:jc w:val="both"/>
        <w:rPr>
          <w:b/>
          <w:sz w:val="24"/>
          <w:szCs w:val="24"/>
        </w:rPr>
      </w:pPr>
      <w:r w:rsidRPr="00542F1B">
        <w:rPr>
          <w:b/>
          <w:sz w:val="24"/>
          <w:szCs w:val="24"/>
        </w:rPr>
        <w:t xml:space="preserve">Пункт </w:t>
      </w:r>
      <w:r w:rsidR="00A81FF2" w:rsidRPr="00542F1B">
        <w:rPr>
          <w:b/>
          <w:sz w:val="24"/>
          <w:szCs w:val="24"/>
        </w:rPr>
        <w:t>19</w:t>
      </w:r>
      <w:r w:rsidRPr="00542F1B">
        <w:rPr>
          <w:b/>
          <w:sz w:val="24"/>
          <w:szCs w:val="24"/>
        </w:rPr>
        <w:t xml:space="preserve"> </w:t>
      </w:r>
      <w:r w:rsidR="00A81FF2" w:rsidRPr="00542F1B">
        <w:rPr>
          <w:b/>
          <w:sz w:val="24"/>
          <w:szCs w:val="24"/>
        </w:rPr>
        <w:t>раздела 2</w:t>
      </w:r>
      <w:r w:rsidRPr="00542F1B">
        <w:rPr>
          <w:b/>
          <w:sz w:val="24"/>
          <w:szCs w:val="24"/>
        </w:rPr>
        <w:t xml:space="preserve"> административного регламента изложить в следующей редакции: </w:t>
      </w:r>
    </w:p>
    <w:p w:rsidR="001B00DB" w:rsidRPr="001B00DB" w:rsidRDefault="008D39A4" w:rsidP="001B00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0DB">
        <w:rPr>
          <w:rFonts w:ascii="Times New Roman" w:hAnsi="Times New Roman" w:cs="Times New Roman"/>
          <w:sz w:val="24"/>
          <w:szCs w:val="24"/>
        </w:rPr>
        <w:t>«</w:t>
      </w:r>
      <w:r w:rsidR="001B00DB" w:rsidRPr="001B00DB">
        <w:rPr>
          <w:rFonts w:ascii="Times New Roman" w:hAnsi="Times New Roman"/>
          <w:sz w:val="24"/>
          <w:szCs w:val="24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 и текстовой информации о порядке предоставления такой услуги: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</w:t>
      </w:r>
      <w:proofErr w:type="spellStart"/>
      <w:r w:rsidRPr="001B00DB">
        <w:rPr>
          <w:sz w:val="24"/>
          <w:szCs w:val="24"/>
        </w:rPr>
        <w:t>II</w:t>
      </w:r>
      <w:proofErr w:type="spellEnd"/>
      <w:r w:rsidRPr="001B00DB">
        <w:rPr>
          <w:sz w:val="24"/>
          <w:szCs w:val="24"/>
        </w:rPr>
        <w:t xml:space="preserve"> групп, а также инвалидами </w:t>
      </w:r>
      <w:proofErr w:type="spellStart"/>
      <w:r w:rsidRPr="001B00DB">
        <w:rPr>
          <w:sz w:val="24"/>
          <w:szCs w:val="24"/>
        </w:rPr>
        <w:t>III</w:t>
      </w:r>
      <w:proofErr w:type="spellEnd"/>
      <w:r w:rsidRPr="001B00DB">
        <w:rPr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- наименование;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- местонахождение и юридический адрес;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- режим работы;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- график приема;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- номера телефонов для справок.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Помещения, в которых предоставляется муниципальная услуга, оснащаются: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- противопожарной системой и средствами пожаротушения;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- системой оповещения о возникновении чрезвычайной ситуации;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lastRenderedPageBreak/>
        <w:t xml:space="preserve">- средствами оказания первой медицинской помощи;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- туалетными комнатами для посетителей.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- возможность беспрепятственного доступа к объекту (зданию, помещению), в котором предоставляется муниципальная услуга;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- сопровождение инвалидов, имеющих стойкие расстройства функции зрения и самостоятельного передвижения;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- допуск </w:t>
      </w:r>
      <w:proofErr w:type="spellStart"/>
      <w:r w:rsidRPr="001B00DB">
        <w:rPr>
          <w:sz w:val="24"/>
          <w:szCs w:val="24"/>
        </w:rPr>
        <w:t>сурдопереводчика</w:t>
      </w:r>
      <w:proofErr w:type="spellEnd"/>
      <w:r w:rsidRPr="001B00DB">
        <w:rPr>
          <w:sz w:val="24"/>
          <w:szCs w:val="24"/>
        </w:rPr>
        <w:t xml:space="preserve"> и </w:t>
      </w:r>
      <w:proofErr w:type="spellStart"/>
      <w:r w:rsidRPr="001B00DB">
        <w:rPr>
          <w:sz w:val="24"/>
          <w:szCs w:val="24"/>
        </w:rPr>
        <w:t>тифлосурдопереводчика</w:t>
      </w:r>
      <w:proofErr w:type="spellEnd"/>
      <w:r w:rsidRPr="001B00DB">
        <w:rPr>
          <w:sz w:val="24"/>
          <w:szCs w:val="24"/>
        </w:rPr>
        <w:t xml:space="preserve">;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- 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 </w:t>
      </w:r>
    </w:p>
    <w:p w:rsidR="00A30522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лицами.».</w:t>
      </w:r>
    </w:p>
    <w:p w:rsidR="00542F1B" w:rsidRPr="00542F1B" w:rsidRDefault="009B31F5" w:rsidP="00FC1556">
      <w:pPr>
        <w:pStyle w:val="stylet1"/>
        <w:numPr>
          <w:ilvl w:val="0"/>
          <w:numId w:val="4"/>
        </w:numPr>
        <w:spacing w:before="0" w:beforeAutospacing="0" w:after="120" w:afterAutospacing="0"/>
        <w:ind w:left="0" w:firstLine="709"/>
        <w:jc w:val="both"/>
      </w:pPr>
      <w:r w:rsidRPr="00542F1B">
        <w:rPr>
          <w:b/>
        </w:rPr>
        <w:t>П</w:t>
      </w:r>
      <w:r w:rsidR="000E147B" w:rsidRPr="00542F1B">
        <w:rPr>
          <w:b/>
        </w:rPr>
        <w:t>одпункт 2 п</w:t>
      </w:r>
      <w:r w:rsidRPr="00542F1B">
        <w:rPr>
          <w:b/>
        </w:rPr>
        <w:t>ункт</w:t>
      </w:r>
      <w:r w:rsidR="000E147B" w:rsidRPr="00542F1B">
        <w:rPr>
          <w:b/>
        </w:rPr>
        <w:t>а</w:t>
      </w:r>
      <w:r w:rsidRPr="00542F1B">
        <w:rPr>
          <w:b/>
        </w:rPr>
        <w:t xml:space="preserve"> 24</w:t>
      </w:r>
      <w:r w:rsidR="007B017A" w:rsidRPr="00542F1B">
        <w:rPr>
          <w:b/>
        </w:rPr>
        <w:t xml:space="preserve"> административного регламента изложить в следующей редакции:</w:t>
      </w:r>
    </w:p>
    <w:p w:rsidR="00FC1556" w:rsidRDefault="007B017A" w:rsidP="00542F1B">
      <w:pPr>
        <w:pStyle w:val="stylet1"/>
        <w:spacing w:before="0" w:beforeAutospacing="0" w:after="120" w:afterAutospacing="0"/>
        <w:jc w:val="both"/>
      </w:pPr>
      <w:r w:rsidRPr="009B31F5">
        <w:t xml:space="preserve"> «</w:t>
      </w:r>
      <w:r w:rsidR="009B31F5" w:rsidRPr="007257BD">
        <w:t>Максимальный срок выполнения данной административной процедуры составляет</w:t>
      </w:r>
      <w:r w:rsidR="009B31F5">
        <w:t xml:space="preserve"> не более - 3 дней </w:t>
      </w:r>
      <w:r w:rsidR="009B31F5" w:rsidRPr="009B31F5">
        <w:t>со дня поступления заявления Главе поселения (Главе Администрации).».</w:t>
      </w:r>
    </w:p>
    <w:p w:rsidR="00542F1B" w:rsidRDefault="001E2FF2" w:rsidP="00FC1556">
      <w:pPr>
        <w:pStyle w:val="stylet1"/>
        <w:numPr>
          <w:ilvl w:val="0"/>
          <w:numId w:val="4"/>
        </w:numPr>
        <w:spacing w:before="0" w:beforeAutospacing="0" w:after="120" w:afterAutospacing="0"/>
        <w:ind w:left="0" w:firstLine="709"/>
        <w:jc w:val="both"/>
      </w:pPr>
      <w:r w:rsidRPr="00542F1B">
        <w:rPr>
          <w:b/>
        </w:rPr>
        <w:t>П</w:t>
      </w:r>
      <w:r w:rsidR="000E147B" w:rsidRPr="00542F1B">
        <w:rPr>
          <w:b/>
        </w:rPr>
        <w:t>одпункт 7 п</w:t>
      </w:r>
      <w:r w:rsidRPr="00542F1B">
        <w:rPr>
          <w:b/>
        </w:rPr>
        <w:t>ункт</w:t>
      </w:r>
      <w:r w:rsidR="000E147B" w:rsidRPr="00542F1B">
        <w:rPr>
          <w:b/>
        </w:rPr>
        <w:t>а</w:t>
      </w:r>
      <w:r w:rsidRPr="00542F1B">
        <w:rPr>
          <w:b/>
        </w:rPr>
        <w:t xml:space="preserve"> 25 административного регламента изложить в следующей редакции:</w:t>
      </w:r>
      <w:r w:rsidRPr="009B31F5">
        <w:t xml:space="preserve"> </w:t>
      </w:r>
    </w:p>
    <w:p w:rsidR="009B31F5" w:rsidRDefault="001E2FF2" w:rsidP="00542F1B">
      <w:pPr>
        <w:pStyle w:val="stylet1"/>
        <w:spacing w:before="0" w:beforeAutospacing="0" w:after="120" w:afterAutospacing="0"/>
        <w:jc w:val="both"/>
      </w:pPr>
      <w:r w:rsidRPr="009B31F5">
        <w:t>«</w:t>
      </w:r>
      <w:r w:rsidR="000E147B" w:rsidRPr="007257BD">
        <w:t>Максимальный срок выполнения данной административной процедуры составляет</w:t>
      </w:r>
      <w:r w:rsidR="000E147B">
        <w:t xml:space="preserve"> не более - 10</w:t>
      </w:r>
      <w:r w:rsidR="000E147B" w:rsidRPr="000E147B">
        <w:t xml:space="preserve"> дней со дня направления документов в вышеуказанные учреждения и организации.».</w:t>
      </w:r>
    </w:p>
    <w:p w:rsidR="00542F1B" w:rsidRDefault="00073062" w:rsidP="00FC1556">
      <w:pPr>
        <w:pStyle w:val="stylet1"/>
        <w:numPr>
          <w:ilvl w:val="0"/>
          <w:numId w:val="4"/>
        </w:numPr>
        <w:spacing w:before="0" w:beforeAutospacing="0" w:after="120" w:afterAutospacing="0"/>
        <w:ind w:left="0" w:firstLine="709"/>
        <w:jc w:val="both"/>
      </w:pPr>
      <w:r w:rsidRPr="00542F1B">
        <w:rPr>
          <w:b/>
        </w:rPr>
        <w:lastRenderedPageBreak/>
        <w:t>Подпункт 7 пункта 26 административного регламента изложить в следующей редакции:</w:t>
      </w:r>
      <w:r w:rsidRPr="009B31F5">
        <w:t xml:space="preserve"> </w:t>
      </w:r>
    </w:p>
    <w:p w:rsidR="00073062" w:rsidRDefault="00073062" w:rsidP="00542F1B">
      <w:pPr>
        <w:pStyle w:val="stylet1"/>
        <w:spacing w:before="0" w:beforeAutospacing="0" w:after="120" w:afterAutospacing="0"/>
        <w:jc w:val="both"/>
      </w:pPr>
      <w:r w:rsidRPr="009B31F5">
        <w:t>«</w:t>
      </w:r>
      <w:r w:rsidRPr="00E658E9">
        <w:rPr>
          <w:color w:val="000000"/>
        </w:rPr>
        <w:t xml:space="preserve">Общий максимальный срок принятия решения о возможности выдачи разрешения или об отказе </w:t>
      </w:r>
      <w:r w:rsidRPr="00073062">
        <w:t>в его выдаче с момента получения заявления не может превышать 30 дней со дня подачи заявления заявителем.».</w:t>
      </w:r>
    </w:p>
    <w:sectPr w:rsidR="00073062" w:rsidSect="00047F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179"/>
    <w:multiLevelType w:val="multilevel"/>
    <w:tmpl w:val="E3003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9CD1E3B"/>
    <w:multiLevelType w:val="hybridMultilevel"/>
    <w:tmpl w:val="861C4F6A"/>
    <w:lvl w:ilvl="0" w:tplc="F92242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6904D5"/>
    <w:multiLevelType w:val="hybridMultilevel"/>
    <w:tmpl w:val="FCD89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E5EF5"/>
    <w:multiLevelType w:val="hybridMultilevel"/>
    <w:tmpl w:val="806892B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924B8"/>
    <w:multiLevelType w:val="hybridMultilevel"/>
    <w:tmpl w:val="320C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D4FAD"/>
    <w:multiLevelType w:val="hybridMultilevel"/>
    <w:tmpl w:val="B5D68978"/>
    <w:lvl w:ilvl="0" w:tplc="EB0CA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49"/>
    <w:rsid w:val="00003DF1"/>
    <w:rsid w:val="000154AD"/>
    <w:rsid w:val="000244F6"/>
    <w:rsid w:val="00026047"/>
    <w:rsid w:val="0004551B"/>
    <w:rsid w:val="00046867"/>
    <w:rsid w:val="00047F12"/>
    <w:rsid w:val="00073062"/>
    <w:rsid w:val="000E147B"/>
    <w:rsid w:val="00121EC1"/>
    <w:rsid w:val="00164BB1"/>
    <w:rsid w:val="00183C52"/>
    <w:rsid w:val="00187E20"/>
    <w:rsid w:val="001B00DB"/>
    <w:rsid w:val="001B2955"/>
    <w:rsid w:val="001E2FF2"/>
    <w:rsid w:val="002036F2"/>
    <w:rsid w:val="00234B13"/>
    <w:rsid w:val="002615BB"/>
    <w:rsid w:val="00265D41"/>
    <w:rsid w:val="0029267A"/>
    <w:rsid w:val="002A3E9C"/>
    <w:rsid w:val="002E1029"/>
    <w:rsid w:val="002F2ECC"/>
    <w:rsid w:val="0031221E"/>
    <w:rsid w:val="003229B9"/>
    <w:rsid w:val="003A20D1"/>
    <w:rsid w:val="003C42BE"/>
    <w:rsid w:val="004233C7"/>
    <w:rsid w:val="00454D64"/>
    <w:rsid w:val="0046000D"/>
    <w:rsid w:val="00470213"/>
    <w:rsid w:val="004904AD"/>
    <w:rsid w:val="004D6DBF"/>
    <w:rsid w:val="004E0DD5"/>
    <w:rsid w:val="00535960"/>
    <w:rsid w:val="00542F1B"/>
    <w:rsid w:val="005467E7"/>
    <w:rsid w:val="005509A7"/>
    <w:rsid w:val="00560DF4"/>
    <w:rsid w:val="0057308F"/>
    <w:rsid w:val="0059140A"/>
    <w:rsid w:val="00592163"/>
    <w:rsid w:val="0059703A"/>
    <w:rsid w:val="005A2049"/>
    <w:rsid w:val="005B206A"/>
    <w:rsid w:val="005B6F49"/>
    <w:rsid w:val="005E44FA"/>
    <w:rsid w:val="00613819"/>
    <w:rsid w:val="00623F59"/>
    <w:rsid w:val="00633EDB"/>
    <w:rsid w:val="006B0881"/>
    <w:rsid w:val="0070631C"/>
    <w:rsid w:val="007252F2"/>
    <w:rsid w:val="00730344"/>
    <w:rsid w:val="0073137C"/>
    <w:rsid w:val="007556DD"/>
    <w:rsid w:val="007B017A"/>
    <w:rsid w:val="007E29CE"/>
    <w:rsid w:val="00810A4E"/>
    <w:rsid w:val="00812DB2"/>
    <w:rsid w:val="0082546C"/>
    <w:rsid w:val="008806FF"/>
    <w:rsid w:val="008D39A4"/>
    <w:rsid w:val="008F3644"/>
    <w:rsid w:val="008F538B"/>
    <w:rsid w:val="009313D3"/>
    <w:rsid w:val="00932743"/>
    <w:rsid w:val="00973EB9"/>
    <w:rsid w:val="00975491"/>
    <w:rsid w:val="009764D2"/>
    <w:rsid w:val="00977EAD"/>
    <w:rsid w:val="009A1967"/>
    <w:rsid w:val="009A74FA"/>
    <w:rsid w:val="009B31F5"/>
    <w:rsid w:val="00A30522"/>
    <w:rsid w:val="00A4109B"/>
    <w:rsid w:val="00A5420B"/>
    <w:rsid w:val="00A636D2"/>
    <w:rsid w:val="00A65DBC"/>
    <w:rsid w:val="00A81FF2"/>
    <w:rsid w:val="00A96925"/>
    <w:rsid w:val="00AE786C"/>
    <w:rsid w:val="00AF4104"/>
    <w:rsid w:val="00AF4D48"/>
    <w:rsid w:val="00AF635D"/>
    <w:rsid w:val="00B317B3"/>
    <w:rsid w:val="00B51D8F"/>
    <w:rsid w:val="00B90983"/>
    <w:rsid w:val="00BC33EF"/>
    <w:rsid w:val="00BD4F5E"/>
    <w:rsid w:val="00C5466F"/>
    <w:rsid w:val="00C641E2"/>
    <w:rsid w:val="00C67A16"/>
    <w:rsid w:val="00C73832"/>
    <w:rsid w:val="00C75001"/>
    <w:rsid w:val="00C9205E"/>
    <w:rsid w:val="00CF2E49"/>
    <w:rsid w:val="00D05E77"/>
    <w:rsid w:val="00D24068"/>
    <w:rsid w:val="00D25C55"/>
    <w:rsid w:val="00D8305A"/>
    <w:rsid w:val="00D84198"/>
    <w:rsid w:val="00E0086B"/>
    <w:rsid w:val="00E26146"/>
    <w:rsid w:val="00E46005"/>
    <w:rsid w:val="00E7232D"/>
    <w:rsid w:val="00E80367"/>
    <w:rsid w:val="00EB12FF"/>
    <w:rsid w:val="00EB2990"/>
    <w:rsid w:val="00F12EA4"/>
    <w:rsid w:val="00F75CAE"/>
    <w:rsid w:val="00FA560D"/>
    <w:rsid w:val="00FC1556"/>
    <w:rsid w:val="00FD4441"/>
    <w:rsid w:val="00FE4284"/>
    <w:rsid w:val="00FE7043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F5B1"/>
  <w15:docId w15:val="{8DDEDFAF-783F-4EC5-A954-76E29FB7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204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04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5A204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5A2049"/>
    <w:rPr>
      <w:b/>
      <w:sz w:val="24"/>
    </w:rPr>
  </w:style>
  <w:style w:type="character" w:customStyle="1" w:styleId="a5">
    <w:name w:val="Основной текст Знак"/>
    <w:basedOn w:val="a0"/>
    <w:link w:val="a4"/>
    <w:rsid w:val="005A20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5A2049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5A20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03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036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nhideWhenUsed/>
    <w:rsid w:val="00470213"/>
    <w:rPr>
      <w:color w:val="0000FF"/>
      <w:u w:val="single"/>
    </w:rPr>
  </w:style>
  <w:style w:type="table" w:styleId="ab">
    <w:name w:val="Table Grid"/>
    <w:basedOn w:val="a1"/>
    <w:uiPriority w:val="59"/>
    <w:rsid w:val="00F7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9140A"/>
    <w:pPr>
      <w:ind w:left="720"/>
      <w:contextualSpacing/>
    </w:pPr>
  </w:style>
  <w:style w:type="paragraph" w:customStyle="1" w:styleId="stylet1">
    <w:name w:val="stylet1"/>
    <w:basedOn w:val="a"/>
    <w:rsid w:val="007B017A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rsid w:val="00FC1556"/>
    <w:rPr>
      <w:rFonts w:cs="Times New Roman"/>
    </w:rPr>
  </w:style>
  <w:style w:type="paragraph" w:customStyle="1" w:styleId="stylet3">
    <w:name w:val="stylet3"/>
    <w:basedOn w:val="a"/>
    <w:rsid w:val="002036F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51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B00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zh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UserPC</dc:creator>
  <cp:lastModifiedBy>Пользователь</cp:lastModifiedBy>
  <cp:revision>86</cp:revision>
  <cp:lastPrinted>2023-04-10T07:27:00Z</cp:lastPrinted>
  <dcterms:created xsi:type="dcterms:W3CDTF">2021-10-07T09:35:00Z</dcterms:created>
  <dcterms:modified xsi:type="dcterms:W3CDTF">2023-04-28T09:18:00Z</dcterms:modified>
</cp:coreProperties>
</file>