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86" w:rsidRDefault="001F6286">
      <w:pPr>
        <w:framePr w:wrap="none" w:vAnchor="page" w:hAnchor="page" w:x="5421" w:y="1348"/>
        <w:rPr>
          <w:sz w:val="2"/>
          <w:szCs w:val="2"/>
        </w:rPr>
      </w:pPr>
      <w:bookmarkStart w:id="0" w:name="_GoBack"/>
      <w:bookmarkEnd w:id="0"/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50EBA">
        <w:rPr>
          <w:rFonts w:ascii="Arial" w:eastAsia="Times New Roman" w:hAnsi="Arial" w:cs="Arial"/>
          <w:b/>
          <w:color w:val="auto"/>
          <w:lang w:bidi="ar-SA"/>
        </w:rPr>
        <w:t>МУНИЦИПАЛЬНОЕ ОБРАЗОВАНИЕ</w:t>
      </w:r>
      <w:r w:rsidRPr="00A50EBA">
        <w:rPr>
          <w:rFonts w:ascii="Arial" w:eastAsia="Times New Roman" w:hAnsi="Arial" w:cs="Arial"/>
          <w:b/>
          <w:color w:val="auto"/>
          <w:lang w:bidi="ar-SA"/>
        </w:rPr>
        <w:br/>
        <w:t>«МЕЖЕНИНОВСКОЕ СЕЛЬСКОЕ ПОСЕЛЕНИЕ»</w:t>
      </w:r>
    </w:p>
    <w:p w:rsidR="00A50EBA" w:rsidRPr="00A50EBA" w:rsidRDefault="00A50EBA" w:rsidP="00A50EBA">
      <w:pPr>
        <w:keepNext/>
        <w:framePr w:w="10321" w:h="14881" w:hRule="exact" w:wrap="none" w:vAnchor="page" w:hAnchor="page" w:x="923" w:y="931"/>
        <w:widowControl/>
        <w:spacing w:before="240" w:after="60"/>
        <w:jc w:val="center"/>
        <w:outlineLvl w:val="0"/>
        <w:rPr>
          <w:rFonts w:ascii="Arial" w:eastAsia="Times New Roman" w:hAnsi="Arial" w:cs="Arial"/>
          <w:b/>
          <w:color w:val="auto"/>
          <w:kern w:val="28"/>
          <w:lang w:bidi="ar-SA"/>
        </w:rPr>
      </w:pPr>
      <w:r w:rsidRPr="00A50EBA">
        <w:rPr>
          <w:rFonts w:ascii="Arial" w:eastAsia="Times New Roman" w:hAnsi="Arial" w:cs="Arial"/>
          <w:b/>
          <w:color w:val="auto"/>
          <w:kern w:val="28"/>
          <w:lang w:bidi="ar-SA"/>
        </w:rPr>
        <w:t>АДМИНИСТРАЦИЯ МЕЖЕНИНОВСКОГО СЕЛЬСКОГО ПОСЕЛЕНИЯ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jc w:val="center"/>
        <w:rPr>
          <w:rFonts w:ascii="Arial" w:eastAsia="Times New Roman" w:hAnsi="Arial" w:cs="Arial"/>
          <w:b/>
          <w:color w:val="auto"/>
          <w:sz w:val="20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50EBA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tabs>
          <w:tab w:val="right" w:pos="9072"/>
        </w:tabs>
        <w:spacing w:before="240" w:after="240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A50EBA">
        <w:rPr>
          <w:rFonts w:ascii="Arial" w:eastAsia="Times New Roman" w:hAnsi="Arial" w:cs="Arial"/>
          <w:b/>
          <w:color w:val="auto"/>
          <w:lang w:bidi="ar-SA"/>
        </w:rPr>
        <w:t>«</w:t>
      </w:r>
      <w:r w:rsidR="00AB496B">
        <w:rPr>
          <w:rFonts w:ascii="Arial" w:eastAsia="Times New Roman" w:hAnsi="Arial" w:cs="Arial"/>
          <w:b/>
          <w:color w:val="auto"/>
          <w:lang w:bidi="ar-SA"/>
        </w:rPr>
        <w:t>30</w:t>
      </w:r>
      <w:r w:rsidRPr="00A50EBA">
        <w:rPr>
          <w:rFonts w:ascii="Arial" w:eastAsia="Times New Roman" w:hAnsi="Arial" w:cs="Arial"/>
          <w:b/>
          <w:color w:val="auto"/>
          <w:lang w:bidi="ar-SA"/>
        </w:rPr>
        <w:t xml:space="preserve">» апреля 2020                           </w:t>
      </w:r>
      <w:r w:rsidR="00AB496B">
        <w:rPr>
          <w:rFonts w:ascii="Arial" w:eastAsia="Times New Roman" w:hAnsi="Arial" w:cs="Arial"/>
          <w:b/>
          <w:color w:val="auto"/>
          <w:lang w:bidi="ar-SA"/>
        </w:rPr>
        <w:t xml:space="preserve">           </w:t>
      </w:r>
      <w:r w:rsidRPr="00A50EBA"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     № 34  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с. Межениновка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rPr>
          <w:rFonts w:ascii="Arial" w:eastAsia="Times New Roman" w:hAnsi="Arial" w:cs="Arial"/>
          <w:color w:val="auto"/>
          <w:sz w:val="20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50EBA">
        <w:rPr>
          <w:rFonts w:ascii="Arial" w:eastAsia="Times New Roman" w:hAnsi="Arial" w:cs="Arial"/>
          <w:b/>
          <w:color w:val="auto"/>
          <w:lang w:bidi="ar-SA"/>
        </w:rPr>
        <w:t xml:space="preserve">ОБ УТВЕРЖДЕНИИ ПОРЯДКА </w:t>
      </w:r>
      <w:r w:rsidRPr="00A50EBA">
        <w:rPr>
          <w:rFonts w:ascii="Arial" w:eastAsia="Times New Roman" w:hAnsi="Arial" w:cs="Arial"/>
          <w:b/>
          <w:bCs/>
          <w:color w:val="auto"/>
          <w:lang w:bidi="ar-SA"/>
        </w:rPr>
        <w:t>ПРОВЕДЕНИЯ МОНИТОРИНГА КАЧЕСТВА ФИНАНСОВОГО</w:t>
      </w:r>
      <w:r w:rsidR="00273BE6">
        <w:rPr>
          <w:rFonts w:ascii="Arial" w:eastAsia="Times New Roman" w:hAnsi="Arial" w:cs="Arial"/>
          <w:b/>
          <w:bCs/>
          <w:color w:val="auto"/>
          <w:lang w:bidi="ar-SA"/>
        </w:rPr>
        <w:t xml:space="preserve"> МЕНЕДЖМЕНТА, ОСУЩЕСТВЛЯЕМОГО Г</w:t>
      </w:r>
      <w:r w:rsidRPr="00A50EBA">
        <w:rPr>
          <w:rFonts w:ascii="Arial" w:eastAsia="Times New Roman" w:hAnsi="Arial" w:cs="Arial"/>
          <w:b/>
          <w:bCs/>
          <w:color w:val="auto"/>
          <w:lang w:bidi="ar-SA"/>
        </w:rPr>
        <w:t>ЛАВНЫМИ РАСПОРЯДИТЕЛЯМИ СРЕДСТВ БЮДЖЕТА МУНИЦИПАЛЬНОГО ОБРАЗОВАНИЯ «МЕЖЕНИНОВСКОЕ СЕЛЬСКОЕ ПОСЕЛЕНИЕ»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rPr>
          <w:rFonts w:ascii="Arial" w:eastAsia="Times New Roman" w:hAnsi="Arial" w:cs="Arial"/>
          <w:color w:val="auto"/>
          <w:sz w:val="18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bCs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ab/>
      </w:r>
      <w:r w:rsidRPr="00A50EBA">
        <w:rPr>
          <w:rFonts w:ascii="Arial" w:eastAsia="Times New Roman" w:hAnsi="Arial" w:cs="Arial"/>
          <w:bCs/>
          <w:lang w:bidi="ar-SA"/>
        </w:rPr>
        <w:t xml:space="preserve">В соответствии со статьей 160.2-1 Бюджетного кодекса Российской Федерации и в целях повышения эффективности расходов бюджета муниципального образования «Межениновское </w:t>
      </w:r>
      <w:r w:rsidRPr="00A50EBA">
        <w:rPr>
          <w:rFonts w:ascii="Arial" w:eastAsia="Times New Roman" w:hAnsi="Arial" w:cs="Arial"/>
          <w:bCs/>
          <w:lang w:bidi="ar-SA"/>
        </w:rPr>
        <w:tab/>
        <w:t>сельское поселение» качества бюджетного планирования и управления средствами местного бюджета поселения главными распорядителями средств местного бюджета муниципального образования «Межениновское сельское поселение»,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ab/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A50EBA">
        <w:rPr>
          <w:rFonts w:ascii="Arial" w:eastAsia="Times New Roman" w:hAnsi="Arial" w:cs="Arial"/>
          <w:b/>
          <w:color w:val="auto"/>
          <w:lang w:bidi="ar-SA"/>
        </w:rPr>
        <w:t xml:space="preserve"> ПОСТАНОВЛЯЮ: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ab/>
        <w:t>1. Утвердить 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«Межениновское сельское поселение» согласно приложению  к настоящему постановлению.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ab/>
        <w:t>2.  Настоящее постановление вступает в силу со дня его подписания и опубликования.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ab/>
        <w:t xml:space="preserve">3. Управляющему Делами Арестову П.Д.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(http:// </w:t>
      </w:r>
      <w:hyperlink r:id="rId9" w:history="1">
        <w:r w:rsidRPr="00A50EBA">
          <w:rPr>
            <w:rFonts w:ascii="Arial" w:eastAsia="Times New Roman" w:hAnsi="Arial" w:cs="Arial"/>
            <w:color w:val="0000FF"/>
            <w:u w:val="single"/>
            <w:lang w:bidi="ar-SA"/>
          </w:rPr>
          <w:t>www.mezhen.ru</w:t>
        </w:r>
      </w:hyperlink>
      <w:r w:rsidRPr="00A50EBA">
        <w:rPr>
          <w:rFonts w:ascii="Arial" w:eastAsia="Times New Roman" w:hAnsi="Arial" w:cs="Arial"/>
          <w:color w:val="auto"/>
          <w:lang w:bidi="ar-SA"/>
        </w:rPr>
        <w:t>).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ab/>
        <w:t>4. Контроль за исполнением настоящего постановления оставляю за собой.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rPr>
          <w:rFonts w:ascii="Arial" w:eastAsia="Times New Roman" w:hAnsi="Arial" w:cs="Arial"/>
          <w:color w:val="auto"/>
          <w:sz w:val="6"/>
          <w:lang w:bidi="ar-SA"/>
        </w:rPr>
      </w:pPr>
    </w:p>
    <w:p w:rsidR="00A50EBA" w:rsidRDefault="00A50EBA" w:rsidP="00A50EBA">
      <w:pPr>
        <w:framePr w:w="10321" w:h="14881" w:hRule="exact" w:wrap="none" w:vAnchor="page" w:hAnchor="page" w:x="923" w:y="931"/>
        <w:widowControl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firstLine="708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Глава поселения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firstLine="708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(Глава Администрации)                                            А.Н. Званитайс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firstLine="4500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 xml:space="preserve">            </w:t>
      </w: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firstLine="4500"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firstLine="4500"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firstLine="4500"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framePr w:w="10321" w:h="14881" w:hRule="exact" w:wrap="none" w:vAnchor="page" w:hAnchor="page" w:x="923" w:y="931"/>
        <w:widowControl/>
        <w:ind w:left="1164" w:firstLine="3792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 xml:space="preserve">    </w:t>
      </w:r>
    </w:p>
    <w:p w:rsidR="001F6286" w:rsidRDefault="001F6286">
      <w:pPr>
        <w:framePr w:wrap="none" w:vAnchor="page" w:hAnchor="page" w:x="6534" w:y="13262"/>
        <w:rPr>
          <w:sz w:val="2"/>
          <w:szCs w:val="2"/>
        </w:rPr>
      </w:pPr>
    </w:p>
    <w:p w:rsidR="001F6286" w:rsidRDefault="001F6286">
      <w:pPr>
        <w:rPr>
          <w:sz w:val="2"/>
          <w:szCs w:val="2"/>
        </w:rPr>
        <w:sectPr w:rsidR="001F6286" w:rsidSect="000C453B">
          <w:headerReference w:type="even" r:id="rId10"/>
          <w:headerReference w:type="default" r:id="rId11"/>
          <w:headerReference w:type="first" r:id="rId12"/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p w:rsidR="00A50EBA" w:rsidRPr="00A50EBA" w:rsidRDefault="00A50EBA" w:rsidP="00A50EBA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lastRenderedPageBreak/>
        <w:t xml:space="preserve">                                                                                    </w:t>
      </w:r>
      <w:r w:rsidRPr="00A50EBA">
        <w:rPr>
          <w:rFonts w:ascii="Arial" w:eastAsia="Times New Roman" w:hAnsi="Arial" w:cs="Arial"/>
          <w:color w:val="auto"/>
          <w:lang w:bidi="ar-SA"/>
        </w:rPr>
        <w:t>Приложение к</w:t>
      </w:r>
    </w:p>
    <w:p w:rsidR="00A50EBA" w:rsidRPr="00A50EBA" w:rsidRDefault="00A50EBA" w:rsidP="00A50EBA">
      <w:pPr>
        <w:widowControl/>
        <w:ind w:firstLine="4500"/>
        <w:jc w:val="center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 xml:space="preserve">  постановлению Администрации</w:t>
      </w:r>
    </w:p>
    <w:p w:rsidR="00A50EBA" w:rsidRPr="00A50EBA" w:rsidRDefault="00A50EBA" w:rsidP="00A50EBA">
      <w:pPr>
        <w:widowControl/>
        <w:ind w:firstLine="4500"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      </w:t>
      </w:r>
      <w:r w:rsidRPr="00A50EBA">
        <w:rPr>
          <w:rFonts w:ascii="Arial" w:eastAsia="Times New Roman" w:hAnsi="Arial" w:cs="Arial"/>
          <w:color w:val="auto"/>
          <w:lang w:bidi="ar-SA"/>
        </w:rPr>
        <w:t>Межениновского сельского поселения</w:t>
      </w:r>
    </w:p>
    <w:p w:rsidR="00A50EBA" w:rsidRPr="00A50EBA" w:rsidRDefault="00A50EBA" w:rsidP="00A50EBA">
      <w:pPr>
        <w:widowControl/>
        <w:ind w:firstLine="4500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 xml:space="preserve">            </w:t>
      </w:r>
      <w:r>
        <w:rPr>
          <w:rFonts w:ascii="Arial" w:eastAsia="Times New Roman" w:hAnsi="Arial" w:cs="Arial"/>
          <w:color w:val="auto"/>
          <w:lang w:bidi="ar-SA"/>
        </w:rPr>
        <w:t xml:space="preserve">    </w:t>
      </w:r>
      <w:r w:rsidRPr="00A50EBA">
        <w:rPr>
          <w:rFonts w:ascii="Arial" w:eastAsia="Times New Roman" w:hAnsi="Arial" w:cs="Arial"/>
          <w:color w:val="auto"/>
          <w:lang w:bidi="ar-SA"/>
        </w:rPr>
        <w:t xml:space="preserve">от </w:t>
      </w:r>
      <w:r w:rsidR="00AB496B" w:rsidRPr="00AB496B">
        <w:rPr>
          <w:rFonts w:ascii="Arial" w:eastAsia="Times New Roman" w:hAnsi="Arial" w:cs="Arial"/>
          <w:b/>
          <w:color w:val="auto"/>
          <w:lang w:bidi="ar-SA"/>
        </w:rPr>
        <w:t>30</w:t>
      </w:r>
      <w:r w:rsidRPr="00A50EBA">
        <w:rPr>
          <w:rFonts w:ascii="Arial" w:eastAsia="Times New Roman" w:hAnsi="Arial" w:cs="Arial"/>
          <w:b/>
          <w:color w:val="auto"/>
          <w:lang w:bidi="ar-SA"/>
        </w:rPr>
        <w:t xml:space="preserve">.04.2020 </w:t>
      </w:r>
      <w:r w:rsidRPr="00A50EBA">
        <w:rPr>
          <w:rFonts w:ascii="Arial" w:eastAsia="Times New Roman" w:hAnsi="Arial" w:cs="Arial"/>
          <w:color w:val="auto"/>
          <w:lang w:bidi="ar-SA"/>
        </w:rPr>
        <w:t xml:space="preserve">№ </w:t>
      </w:r>
      <w:r w:rsidRPr="00A50EBA">
        <w:rPr>
          <w:rFonts w:ascii="Arial" w:eastAsia="Times New Roman" w:hAnsi="Arial" w:cs="Arial"/>
          <w:b/>
          <w:color w:val="auto"/>
          <w:lang w:bidi="ar-SA"/>
        </w:rPr>
        <w:t>3</w:t>
      </w:r>
      <w:r w:rsidR="00AB496B">
        <w:rPr>
          <w:rFonts w:ascii="Arial" w:eastAsia="Times New Roman" w:hAnsi="Arial" w:cs="Arial"/>
          <w:b/>
          <w:color w:val="auto"/>
          <w:lang w:bidi="ar-SA"/>
        </w:rPr>
        <w:t>4</w:t>
      </w:r>
    </w:p>
    <w:p w:rsidR="00A50EBA" w:rsidRPr="00A50EBA" w:rsidRDefault="00A50EBA" w:rsidP="00A50EB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A50EBA" w:rsidRPr="00A50EBA" w:rsidRDefault="00A50EBA" w:rsidP="00A50EBA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  <w:color w:val="auto"/>
        </w:rPr>
      </w:pPr>
      <w:bookmarkStart w:id="1" w:name="bookmark0"/>
      <w:bookmarkStart w:id="2" w:name="sub_1100"/>
      <w:r w:rsidRPr="00A50EBA">
        <w:rPr>
          <w:rFonts w:ascii="Arial" w:eastAsia="Times New Roman" w:hAnsi="Arial" w:cs="Arial"/>
          <w:b/>
          <w:bCs/>
          <w:color w:val="auto"/>
        </w:rPr>
        <w:t>ПОРЯДОК</w:t>
      </w:r>
    </w:p>
    <w:p w:rsidR="00A50EBA" w:rsidRPr="00A50EBA" w:rsidRDefault="00A50EBA" w:rsidP="00A50EBA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  <w:color w:val="auto"/>
        </w:rPr>
      </w:pPr>
      <w:r w:rsidRPr="00A50EBA">
        <w:rPr>
          <w:rFonts w:ascii="Arial" w:eastAsia="Times New Roman" w:hAnsi="Arial" w:cs="Arial"/>
          <w:b/>
          <w:bCs/>
          <w:color w:val="auto"/>
        </w:rPr>
        <w:t xml:space="preserve"> проведения мониторинга качества финансового менеджмента,</w:t>
      </w:r>
      <w:r w:rsidRPr="00A50EBA">
        <w:rPr>
          <w:rFonts w:ascii="Arial" w:eastAsia="Times New Roman" w:hAnsi="Arial" w:cs="Arial"/>
          <w:b/>
          <w:bCs/>
          <w:color w:val="auto"/>
        </w:rPr>
        <w:br/>
        <w:t>осуществляемого главными распорядителями средств бюджета</w:t>
      </w:r>
      <w:r w:rsidRPr="00A50EBA">
        <w:rPr>
          <w:rFonts w:ascii="Arial" w:eastAsia="Times New Roman" w:hAnsi="Arial" w:cs="Arial"/>
          <w:b/>
          <w:bCs/>
          <w:color w:val="auto"/>
        </w:rPr>
        <w:br/>
        <w:t>муниципального образования «Межениновское сельское поселение»</w:t>
      </w:r>
      <w:bookmarkEnd w:id="1"/>
    </w:p>
    <w:p w:rsidR="00A50EBA" w:rsidRPr="00A50EBA" w:rsidRDefault="00A50EBA" w:rsidP="00A50EBA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A50EBA" w:rsidRPr="00A50EBA" w:rsidRDefault="00A50EBA" w:rsidP="00A50EBA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  <w:color w:val="auto"/>
          <w:lang w:bidi="ar-SA"/>
        </w:rPr>
      </w:pPr>
      <w:r w:rsidRPr="00A50EBA">
        <w:rPr>
          <w:rFonts w:ascii="Arial" w:eastAsia="Times New Roman" w:hAnsi="Arial" w:cs="Arial"/>
          <w:b/>
          <w:bCs/>
          <w:color w:val="auto"/>
          <w:lang w:bidi="ar-SA"/>
        </w:rPr>
        <w:t>1. Общие положения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</w:rPr>
      </w:pPr>
      <w:bookmarkStart w:id="3" w:name="sub_1002"/>
      <w:bookmarkEnd w:id="2"/>
      <w:r w:rsidRPr="00A50EBA">
        <w:rPr>
          <w:rFonts w:ascii="Arial" w:eastAsia="Times New Roman" w:hAnsi="Arial" w:cs="Arial"/>
          <w:color w:val="auto"/>
        </w:rPr>
        <w:t>1.1.Порядок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«Межениновское сельское поселение» (далее - Порядок), определяет порядок проведения мониторинга качества финансового менеджмента, осуществляемого главными распорядителями бюджетных средств, включая анализ и оценку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1.2. Мониторинг проводится ежегодно по итогам финансового года по следующим направлениям: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планирование бюджета;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исполнение бюджета в части расходов;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исполнение бюджета в части доходов;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учет и отчетность;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контроль и аудит;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кадровый потенциал сотрудников, осуществляющих финансово-экономическую деятельность.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1.3. Годовой мониторинг проводится главными распорядителями средств бюджета муниципального образования «Межениновское сельское поселение» по состоянию на 01 января года, следующего за отчётным финансовым годом.</w:t>
      </w:r>
    </w:p>
    <w:p w:rsidR="00A50EBA" w:rsidRPr="00A50EBA" w:rsidRDefault="00A50EBA" w:rsidP="00A50EB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1.4. Мониторинг проводится на основании бюджетной отчётности, данных и материалов, в соответствии со сведениями для расчёта показателей мониторинга качества финансового менеджмента согласно приложению № 2 к настоящему Порядку, данных автоматизированных информационных бюджетных систем, а также общедоступных (размещённых на официальных сайтах в информационно-телекоммуникационной сети «Интернет») данных и материалов.</w:t>
      </w:r>
    </w:p>
    <w:p w:rsidR="00A50EBA" w:rsidRPr="00A50EBA" w:rsidRDefault="00A50EBA" w:rsidP="00A50EB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Целью мониторинга финансового менеджмента являются:</w:t>
      </w:r>
    </w:p>
    <w:p w:rsidR="00A50EBA" w:rsidRPr="00A50EBA" w:rsidRDefault="00A50EBA" w:rsidP="00A50EB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оценка эффективности расходов;</w:t>
      </w:r>
    </w:p>
    <w:p w:rsidR="00A50EBA" w:rsidRPr="00A50EBA" w:rsidRDefault="00A50EBA" w:rsidP="00A50EB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качество управления доходами и расходами.</w:t>
      </w:r>
    </w:p>
    <w:p w:rsidR="00A50EBA" w:rsidRPr="00A50EBA" w:rsidRDefault="00A50EBA" w:rsidP="00A50EB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Мониторинг позволяет осуществлять анализ качества планирования и исполнения бюджета, предотвращать финансовые нарушения, корректировать эффективность расходования средств.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bookmarkStart w:id="4" w:name="sub_1003"/>
      <w:bookmarkEnd w:id="3"/>
      <w:r w:rsidRPr="00A50EBA">
        <w:rPr>
          <w:rFonts w:ascii="Arial" w:eastAsia="Times New Roman" w:hAnsi="Arial" w:cs="Arial"/>
          <w:b/>
          <w:bCs/>
          <w:color w:val="auto"/>
          <w:lang w:bidi="ar-SA"/>
        </w:rPr>
        <w:t xml:space="preserve">2. </w:t>
      </w:r>
      <w:r w:rsidRPr="00A50EBA">
        <w:rPr>
          <w:rFonts w:ascii="Arial" w:eastAsia="Times New Roman" w:hAnsi="Arial" w:cs="Arial"/>
          <w:b/>
          <w:bCs/>
          <w:color w:val="auto"/>
        </w:rPr>
        <w:t xml:space="preserve">Организация проведения мониторинга качества финансового </w:t>
      </w:r>
    </w:p>
    <w:p w:rsidR="00A50EBA" w:rsidRPr="00A50EBA" w:rsidRDefault="00A50EBA" w:rsidP="00A50EB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</w:rPr>
      </w:pPr>
      <w:r w:rsidRPr="00A50EBA">
        <w:rPr>
          <w:rFonts w:ascii="Arial" w:eastAsia="Times New Roman" w:hAnsi="Arial" w:cs="Arial"/>
          <w:b/>
          <w:bCs/>
          <w:color w:val="auto"/>
        </w:rPr>
        <w:t>менеджмента</w:t>
      </w:r>
    </w:p>
    <w:bookmarkEnd w:id="4"/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 Координацию работы по проведению мониторинга осуществляет отдел по финансово-</w:t>
      </w:r>
      <w:r w:rsidRPr="00A50EBA">
        <w:rPr>
          <w:rFonts w:ascii="Arial" w:eastAsia="Times New Roman" w:hAnsi="Arial" w:cs="Arial"/>
          <w:color w:val="auto"/>
        </w:rPr>
        <w:softHyphen/>
        <w:t>бюджетной политике Администрации Межениновского сельского поселения.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Сведения для расчёта показателей годового мониторинга качества</w:t>
      </w:r>
      <w:r>
        <w:rPr>
          <w:rFonts w:ascii="Arial" w:eastAsia="Times New Roman" w:hAnsi="Arial" w:cs="Arial"/>
          <w:color w:val="auto"/>
        </w:rPr>
        <w:t xml:space="preserve"> </w:t>
      </w:r>
      <w:r w:rsidRPr="00A50EBA">
        <w:rPr>
          <w:rFonts w:ascii="Arial" w:eastAsia="Times New Roman" w:hAnsi="Arial" w:cs="Arial"/>
          <w:color w:val="auto"/>
        </w:rPr>
        <w:t>финансового менеджмента формируются по формам: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2.1.1.</w:t>
      </w:r>
      <w:r w:rsidRPr="00A50EBA">
        <w:rPr>
          <w:rFonts w:ascii="Arial" w:eastAsia="Times New Roman" w:hAnsi="Arial" w:cs="Arial"/>
          <w:color w:val="auto"/>
        </w:rPr>
        <w:tab/>
        <w:t>сведения об отраслевых особенностях, влияющих на показатели финансового менеджмента, по форме согласно приложению 2 к настоящему Порядку;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2.1.2.</w:t>
      </w:r>
      <w:r w:rsidRPr="00A50EBA">
        <w:rPr>
          <w:rFonts w:ascii="Arial" w:eastAsia="Times New Roman" w:hAnsi="Arial" w:cs="Arial"/>
          <w:color w:val="auto"/>
        </w:rPr>
        <w:tab/>
        <w:t xml:space="preserve">сведения о суммах бюджетник ассигнований на финансовое обеспечение </w:t>
      </w:r>
      <w:r w:rsidRPr="00A50EBA">
        <w:rPr>
          <w:rFonts w:ascii="Arial" w:eastAsia="Times New Roman" w:hAnsi="Arial" w:cs="Arial"/>
          <w:color w:val="auto"/>
        </w:rPr>
        <w:lastRenderedPageBreak/>
        <w:t>муниципальных программ по форме согласно приложению 3 к настоящему Порядку;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В графе бюджетные ассигнования на осуществление муниципальных программ, всего сведений указывается общий объем бюджетных ассигнований на финансовое обеспечение муниципальных программ, при этом учитываются суммы ассигнований, предусмотренные за</w:t>
      </w:r>
      <w:r w:rsidRPr="00A50EBA">
        <w:rPr>
          <w:rFonts w:ascii="Times New Roman" w:eastAsia="Times New Roman" w:hAnsi="Times New Roman" w:cs="Times New Roman"/>
        </w:rPr>
        <w:t xml:space="preserve"> </w:t>
      </w:r>
      <w:r w:rsidRPr="00A50EBA">
        <w:rPr>
          <w:rFonts w:ascii="Arial" w:eastAsia="Times New Roman" w:hAnsi="Arial" w:cs="Arial"/>
          <w:color w:val="auto"/>
        </w:rPr>
        <w:t>счет бюджетов всех уровней бюджетной системы. Для каждой муниципальной программы - суммы бюджетных ассигнований в соответствии со сводной бюджетной росписью на отчетный финансовый год с учетом внесенных в нее изменений по состоянию на 1 января года, следующего за отчетным, предусмотренные на финансовое обеспечение соответствующей программы или на отчетный финансовый год.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В графе бюджетные ассигнования, предусмотренные главному распорядителю средств бюджета, в соответствии со сводной бюджетной росписью на отчетный финансовый год и плановый период - суммы бюджетных ассигнований, предусмотренные главному распорядителю средств бюджета на отчетный финансовый год в соответствии со сводной бюджетной росписью на отчетный финансовый год и плановый период с учетом внесенных в нее изменений по состоянию на 1 января года, следующего за отчетным.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2.1.3. сведения о кадровом потенциале сотрудников, осуществляющих финансово-экономическую деятельность главного распорядителя средств бюджета муниципального образования «Межениновское сельское поселение» по форме согласно приложению 4 к настоящему Порядку;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2.1.4. сведения об исполнении бюджета по доходам по форме согласно приложению 5 к настоящему Порядку;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2.1.5. сведения о суммах невыясненных поступлений, зачисляемых в бюджет муниципального образования «Межениновское сельское поселение», по форме согласно приложению 6 к настоящему Порядку;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2.1.6. сведения об оценке результативности деятельности подведомственных учреждений по форме согласно приложению 7 к настоящему Порядку (сведения заполняются главными распорядителями средств бюджета, в ведении которых находятся муниципальные казенные учреждения, осуществляющими функции и полномочия учредителя в отношении муниципальных бюджетных учреждений и муниципальных автономных учреждений (далее - ГРБС, в ведении которых находятся муниципальные учреждения);</w:t>
      </w:r>
    </w:p>
    <w:p w:rsidR="00A50EBA" w:rsidRPr="00A50EBA" w:rsidRDefault="00A50EBA" w:rsidP="00A50EBA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2.1.7. сведения об оформленных главными распорядителями средств бюджета муниципального образования «Межениновское сельское поселение» уведомлениях об изменении бюджетных назначений и кассового плана, предусматривающих (увеличение) уменьшение бюджетных назначений, по форме согласно приложению 8 к настоящему Порядку (сведения заполняются ГРБС).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В сведениях указывается общее количество оформленных уведомлений об изменении бюджетных назначений и кассового плана, в которых предусмотрено уменьшение (увеличение) лимитов бюджетных обязательств на финансовый год по получателям бюджетных средств по расходам за счет средств местного бюджета без учета уведомлений: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- сформированных на основании решений Совета Межениновского сельского поселения о внесении изменений в бюджет муниципального образования «Межениновское сельское поселение»;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- по расходам за счет средств резервных фондов Администрации Межениновского сельского поселения.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</w:rPr>
      </w:pPr>
      <w:r w:rsidRPr="00A50EBA">
        <w:rPr>
          <w:rFonts w:ascii="Arial" w:eastAsia="Times New Roman" w:hAnsi="Arial" w:cs="Arial"/>
          <w:color w:val="auto"/>
        </w:rPr>
        <w:t>2.2. Для проведения мониторинга качества финансового менеджмента отдел по финансово-бюджетной политике Администрации Межениновского сельского поселения вправе запрашивать у главных распорядителей бюджетник средств дополнительные документы и материалы.</w:t>
      </w:r>
    </w:p>
    <w:p w:rsidR="00A50EBA" w:rsidRPr="00A50EBA" w:rsidRDefault="00A50EBA" w:rsidP="00A50EB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A50EBA" w:rsidRPr="00A50EBA" w:rsidRDefault="00A50EBA" w:rsidP="00A50EBA">
      <w:pPr>
        <w:autoSpaceDE w:val="0"/>
        <w:autoSpaceDN w:val="0"/>
        <w:adjustRightInd w:val="0"/>
        <w:ind w:left="720"/>
        <w:jc w:val="center"/>
        <w:rPr>
          <w:rFonts w:ascii="Arial" w:eastAsia="Times New Roman" w:hAnsi="Arial" w:cs="Arial"/>
          <w:b/>
          <w:bCs/>
          <w:color w:val="auto"/>
        </w:rPr>
      </w:pPr>
      <w:r w:rsidRPr="00A50EBA">
        <w:rPr>
          <w:rFonts w:ascii="Arial" w:eastAsia="Times New Roman" w:hAnsi="Arial" w:cs="Arial"/>
          <w:b/>
          <w:bCs/>
          <w:color w:val="auto"/>
          <w:lang w:bidi="ar-SA"/>
        </w:rPr>
        <w:t xml:space="preserve">3. </w:t>
      </w:r>
      <w:r w:rsidRPr="00A50EBA">
        <w:rPr>
          <w:rFonts w:ascii="Arial" w:eastAsia="Times New Roman" w:hAnsi="Arial" w:cs="Arial"/>
          <w:b/>
          <w:bCs/>
          <w:color w:val="auto"/>
        </w:rPr>
        <w:t>Порядок расчета показателей мониторинга качества финансового менеджмента и формирование отчета о его результатах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lastRenderedPageBreak/>
        <w:t>3.1.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Отдел по финансово-бюджетной политике Администрации Межениновского сельского поселения рассчитывает показатели мониторинга и оценку качества финансового менеджмента, осуществляемого главными распорядителями бюджетных средств: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- по форме согласно приложению 1 к настоящему Порядку.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3.2.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Мониторинг качества финансового менеджмента состоит из предварительного годового мониторинга качества финансового менеджмента, уточненного (основного) годового мониторинга качества финансового менеджмента.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3.3.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Предварительный годовой мониторинг качества финансового менеджмента за отчетный финансовый год проводится на основании источников информации в срок до 15 мая года, следующего за отчетным.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3.4.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Уточненный (основной) годовой мониторинг качества финансового менеджмента за отчетный финансовый год проводится с учетом результатов внешней проверки годовой бюджетной отчетности главных администраторов средств бюджета муниципального образования «Межениновское сельское поселение» в срок до 15 июля года, следующего за отчетным.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3.5.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В целях обеспечения равных условий опенки качества финансового менеджмента главные распорядители средств бюджета распределяются на две группы: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1)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ГРБС, в ведении которых находятся муниципальные учреждения;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2)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ГРБС, в ведении которых отсутствуют муниципальные учреждения.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3.6.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На основании расчета показателей качества финансового менеджмента определяется итоговая оценка качества финансового менеджмента. Оценка качества финансового менеджмента главного администратора средств бюджета по каждому показателю производится в баллах от 0 до 5. Итоговая оценка определяется суммированием баллов, полученных в результате оценки качества финансового менеджмента соответствующего главного администратора средств бюджета по каждому показателю.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В случае невозможности определения оценки по какому-либо показателю в связи с отсутствием деятельности главного администратора средств бюджета по оцениваемому направлению используется условная оценка, равная среднему арифметическому значению, полученному остальными главными администраторами средств бюджета в соответствующей группе.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3.7.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В целях обеспечения равных условий оценки качества финансового менеджмента устанавливается максимальная оценка по итогам проведения годового мониторинга качества финансового менеджмента для ГРБС, в ведении которых находятся муниципальные учреждения - 75 баллов, для ГРБС, в ведении которых отсутствуют муниципальные упреждения - 60.</w:t>
      </w:r>
    </w:p>
    <w:p w:rsidR="00A50EBA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50EBA">
        <w:rPr>
          <w:rFonts w:ascii="Arial" w:eastAsia="Times New Roman" w:hAnsi="Arial" w:cs="Arial"/>
          <w:color w:val="auto"/>
          <w:lang w:bidi="ar-SA"/>
        </w:rPr>
        <w:t>В случае выявления объективной невозможности определения оценки по какому-либо показателю в целях обеспечения равных условий по указанному показателю выставляется 0 баллов и в расчете средней суммы баллов не используется.</w:t>
      </w:r>
    </w:p>
    <w:p w:rsidR="001F6286" w:rsidRPr="00A50EBA" w:rsidRDefault="00A50EBA" w:rsidP="00A50EBA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  <w:sectPr w:rsidR="001F6286" w:rsidRPr="00A50EBA" w:rsidSect="00A50EBA">
          <w:pgSz w:w="11900" w:h="16840"/>
          <w:pgMar w:top="851" w:right="567" w:bottom="851" w:left="1134" w:header="0" w:footer="6" w:gutter="0"/>
          <w:cols w:space="720"/>
          <w:noEndnote/>
          <w:docGrid w:linePitch="360"/>
        </w:sectPr>
      </w:pPr>
      <w:r w:rsidRPr="00A50EBA">
        <w:rPr>
          <w:rFonts w:ascii="Arial" w:eastAsia="Times New Roman" w:hAnsi="Arial" w:cs="Arial"/>
          <w:color w:val="auto"/>
          <w:lang w:bidi="ar-SA"/>
        </w:rPr>
        <w:t>3.8.</w:t>
      </w:r>
      <w:r w:rsidRPr="00A50EBA">
        <w:rPr>
          <w:rFonts w:ascii="Arial" w:eastAsia="Times New Roman" w:hAnsi="Arial" w:cs="Arial"/>
          <w:color w:val="auto"/>
          <w:lang w:bidi="ar-SA"/>
        </w:rPr>
        <w:tab/>
        <w:t>Отдел по финансово-бюджетной политике Администрации Межениновского сельского поселения формирует отчет о результатах годового мониторинга качества финансового менеджмента главных распорядителей средств бюджета муниципального образования «Межениновское сельское поселение» с указанием значений итоговых оценок качества финансового менеджмента всех показателей, используемых для их расчета, по форме согласно приложению № 9 к настоящему Порядку.</w:t>
      </w:r>
    </w:p>
    <w:p w:rsidR="001F6286" w:rsidRPr="00C876C2" w:rsidRDefault="00054663" w:rsidP="00C876C2">
      <w:pPr>
        <w:pStyle w:val="20"/>
        <w:framePr w:w="14419" w:h="2007" w:hRule="exact" w:wrap="none" w:vAnchor="page" w:hAnchor="page" w:x="1001" w:y="654"/>
        <w:shd w:val="clear" w:color="auto" w:fill="auto"/>
        <w:ind w:left="10206"/>
        <w:rPr>
          <w:rFonts w:ascii="Arial" w:hAnsi="Arial" w:cs="Arial"/>
        </w:rPr>
      </w:pPr>
      <w:r w:rsidRPr="00C876C2">
        <w:rPr>
          <w:rFonts w:ascii="Arial" w:hAnsi="Arial" w:cs="Arial"/>
        </w:rPr>
        <w:lastRenderedPageBreak/>
        <w:t>Приложение 1 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r w:rsidR="00A50EBA" w:rsidRPr="00C876C2">
        <w:rPr>
          <w:rFonts w:ascii="Arial" w:hAnsi="Arial" w:cs="Arial"/>
        </w:rPr>
        <w:t>Межениновское</w:t>
      </w:r>
      <w:r w:rsidRPr="00C876C2">
        <w:rPr>
          <w:rFonts w:ascii="Arial" w:hAnsi="Arial" w:cs="Arial"/>
        </w:rPr>
        <w:t xml:space="preserve"> сельское поселение»</w:t>
      </w:r>
    </w:p>
    <w:p w:rsidR="001F6286" w:rsidRPr="00C876C2" w:rsidRDefault="00054663">
      <w:pPr>
        <w:pStyle w:val="70"/>
        <w:framePr w:w="14419" w:h="878" w:hRule="exact" w:wrap="none" w:vAnchor="page" w:hAnchor="page" w:x="1001" w:y="3169"/>
        <w:shd w:val="clear" w:color="auto" w:fill="auto"/>
        <w:spacing w:before="0"/>
        <w:ind w:left="80" w:firstLine="0"/>
        <w:rPr>
          <w:rFonts w:ascii="Arial" w:hAnsi="Arial" w:cs="Arial"/>
        </w:rPr>
      </w:pPr>
      <w:r w:rsidRPr="00C876C2">
        <w:rPr>
          <w:rFonts w:ascii="Arial" w:hAnsi="Arial" w:cs="Arial"/>
        </w:rPr>
        <w:t>ПОКАЗАТЕЛИ МОНИТОРИНГА И КРИТЕРИИ ОЦЕНКИ КАЧЕСТВА ФИНАНСОВОГО МЕНЕДЖМЕНТА,</w:t>
      </w:r>
      <w:r w:rsidRPr="00C876C2">
        <w:rPr>
          <w:rFonts w:ascii="Arial" w:hAnsi="Arial" w:cs="Arial"/>
        </w:rPr>
        <w:br/>
        <w:t>ОСУЩЕСТВЛЯЕМОГО ГЛАВНЫМИ РАСПОРЯДИТЕЛЯМИ БЮДЖЕТНЫХ СРЕДСТВ МУНИЦИПАЛЬНОГО</w:t>
      </w:r>
    </w:p>
    <w:p w:rsidR="001F6286" w:rsidRPr="00C876C2" w:rsidRDefault="00054663">
      <w:pPr>
        <w:pStyle w:val="70"/>
        <w:framePr w:w="14419" w:h="878" w:hRule="exact" w:wrap="none" w:vAnchor="page" w:hAnchor="page" w:x="1001" w:y="3169"/>
        <w:shd w:val="clear" w:color="auto" w:fill="auto"/>
        <w:spacing w:before="0"/>
        <w:ind w:left="80" w:firstLine="0"/>
        <w:rPr>
          <w:rFonts w:ascii="Arial" w:hAnsi="Arial" w:cs="Arial"/>
        </w:rPr>
      </w:pPr>
      <w:r w:rsidRPr="00C876C2">
        <w:rPr>
          <w:rFonts w:ascii="Arial" w:hAnsi="Arial" w:cs="Arial"/>
        </w:rPr>
        <w:t>ОБРАЗОВАНИЯ «</w:t>
      </w:r>
      <w:r w:rsidR="00A50EBA" w:rsidRPr="00C876C2">
        <w:rPr>
          <w:rFonts w:ascii="Arial" w:hAnsi="Arial" w:cs="Arial"/>
        </w:rPr>
        <w:t>МЕЖЕНИНОВСКОЕ</w:t>
      </w:r>
      <w:r w:rsidRPr="00C876C2">
        <w:rPr>
          <w:rFonts w:ascii="Arial" w:hAnsi="Arial" w:cs="Arial"/>
        </w:rPr>
        <w:t xml:space="preserve"> СЕЛЬСКОЕ ПОСЕЛЕНИЕ»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5030"/>
        <w:gridCol w:w="720"/>
        <w:gridCol w:w="1267"/>
        <w:gridCol w:w="1632"/>
        <w:gridCol w:w="2909"/>
      </w:tblGrid>
      <w:tr w:rsidR="001F6286" w:rsidRPr="00C876C2">
        <w:trPr>
          <w:trHeight w:hRule="exact" w:val="253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Наименование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Един</w:t>
            </w:r>
          </w:p>
          <w:p w:rsidR="001F6286" w:rsidRPr="00C876C2" w:rsidRDefault="00054663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ица</w:t>
            </w:r>
          </w:p>
          <w:p w:rsidR="001F6286" w:rsidRPr="00C876C2" w:rsidRDefault="00054663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изме</w:t>
            </w:r>
          </w:p>
          <w:p w:rsidR="001F6286" w:rsidRPr="00C876C2" w:rsidRDefault="00054663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рени</w:t>
            </w:r>
          </w:p>
          <w:p w:rsidR="001F6286" w:rsidRPr="00C876C2" w:rsidRDefault="00054663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ind w:left="320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Максимальная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оценка по показа</w:t>
            </w:r>
            <w:r w:rsidRPr="00C876C2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C876C2">
        <w:trPr>
          <w:trHeight w:hRule="exact" w:val="28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ind w:left="320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C876C2">
        <w:trPr>
          <w:trHeight w:hRule="exact" w:val="293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3"/>
                <w:rFonts w:ascii="Arial" w:hAnsi="Arial" w:cs="Arial"/>
              </w:rPr>
              <w:t>1. Качество планирования</w:t>
            </w:r>
          </w:p>
        </w:tc>
      </w:tr>
      <w:tr w:rsidR="001F6286" w:rsidRPr="00C876C2">
        <w:trPr>
          <w:trHeight w:hRule="exact" w:val="2496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1.1. Количество уведомлений о внесении изменений в бюджетную роспись и лимиты бюджетных обязательств, связанных с перемещением бюджетных ассигнований, в ходе исполнения бюджета на одно подведомственное учреждение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 xml:space="preserve">Р1 = У/ (1+ </w:t>
            </w:r>
            <w:r w:rsidRPr="00C876C2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C876C2">
              <w:rPr>
                <w:rStyle w:val="22"/>
                <w:rFonts w:ascii="Arial" w:hAnsi="Arial" w:cs="Arial"/>
                <w:lang w:eastAsia="en-US" w:bidi="en-US"/>
              </w:rPr>
              <w:t xml:space="preserve">), </w:t>
            </w:r>
            <w:r w:rsidRPr="00C876C2">
              <w:rPr>
                <w:rStyle w:val="22"/>
                <w:rFonts w:ascii="Arial" w:hAnsi="Arial" w:cs="Arial"/>
              </w:rPr>
              <w:t>где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У - количество утвержденных изменений бюджетной росписи и лимитов бюджетных обязательств по инициативе ГРБС в отчетном периоде;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C876C2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- общее количество подведомственных получателей бюджетных средств по состоянию на 1 января года, следующего за отчетным финансовым годом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ind w:left="200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19" w:h="7080" w:wrap="none" w:vAnchor="page" w:hAnchor="page" w:x="1001" w:y="428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Сведения по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форме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согласно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приложению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8 к</w:t>
            </w:r>
          </w:p>
          <w:p w:rsidR="001F6286" w:rsidRPr="00C876C2" w:rsidRDefault="00054663" w:rsidP="00817046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П</w:t>
            </w:r>
            <w:r w:rsidR="00817046">
              <w:rPr>
                <w:rStyle w:val="22"/>
                <w:rFonts w:ascii="Arial" w:hAnsi="Arial" w:cs="Arial"/>
              </w:rPr>
              <w:t>орядку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О</w:t>
            </w:r>
            <w:r w:rsidR="00054663" w:rsidRPr="00C876C2">
              <w:rPr>
                <w:rStyle w:val="22"/>
                <w:rFonts w:ascii="Arial" w:hAnsi="Arial" w:cs="Arial"/>
              </w:rPr>
              <w:t>ценивается точ</w:t>
            </w:r>
            <w:r>
              <w:rPr>
                <w:rStyle w:val="22"/>
                <w:rFonts w:ascii="Arial" w:hAnsi="Arial" w:cs="Arial"/>
              </w:rPr>
              <w:t>н</w:t>
            </w:r>
            <w:r w:rsidR="00054663" w:rsidRPr="00C876C2">
              <w:rPr>
                <w:rStyle w:val="22"/>
                <w:rFonts w:ascii="Arial" w:hAnsi="Arial" w:cs="Arial"/>
              </w:rPr>
              <w:t>ость планирования бюджета со стороны ГРБС. Большое количество уведомлений о внесении изменений в роспись расходов и лимитов бюджетных обязательств</w:t>
            </w:r>
          </w:p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свидетельствует о низком качестве работы ГРБС по финансовому планированию</w:t>
            </w:r>
          </w:p>
        </w:tc>
      </w:tr>
      <w:tr w:rsidR="001F6286" w:rsidRPr="00C876C2">
        <w:trPr>
          <w:trHeight w:hRule="exact" w:val="298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Р1</w:t>
            </w:r>
            <w:r w:rsidR="00C876C2">
              <w:rPr>
                <w:rStyle w:val="22"/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&gt;</w:t>
            </w:r>
            <w:r w:rsidR="00C876C2">
              <w:rPr>
                <w:rStyle w:val="22"/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  <w:r w:rsidRPr="00C876C2">
              <w:rPr>
                <w:rFonts w:ascii="Arial" w:hAnsi="Arial" w:cs="Arial"/>
              </w:rPr>
              <w:t>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</w:tr>
      <w:tr w:rsidR="00C876C2" w:rsidRPr="00C876C2">
        <w:trPr>
          <w:trHeight w:hRule="exact" w:val="288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 xml:space="preserve">20 </w:t>
            </w:r>
            <w:r w:rsidRPr="00C876C2">
              <w:rPr>
                <w:rFonts w:ascii="Arial" w:hAnsi="Arial" w:cs="Arial"/>
              </w:rPr>
              <w:t>≤</w:t>
            </w:r>
            <w:r w:rsidRPr="00C876C2">
              <w:rPr>
                <w:rStyle w:val="22"/>
                <w:rFonts w:ascii="Arial" w:hAnsi="Arial" w:cs="Arial"/>
              </w:rPr>
              <w:t xml:space="preserve"> Р1 </w:t>
            </w:r>
            <w:r w:rsidRPr="00C876C2"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Default="00C876C2" w:rsidP="00C876C2">
            <w:pPr>
              <w:framePr w:w="14419" w:h="7080" w:wrap="none" w:vAnchor="page" w:hAnchor="page" w:x="1001" w:y="4281"/>
            </w:pPr>
            <w:r w:rsidRPr="00E505E6">
              <w:rPr>
                <w:rFonts w:ascii="Arial" w:hAnsi="Arial" w:cs="Arial"/>
              </w:rPr>
              <w:t>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</w:tr>
      <w:tr w:rsidR="00C876C2" w:rsidRPr="00C876C2">
        <w:trPr>
          <w:trHeight w:hRule="exact" w:val="293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 xml:space="preserve">10 </w:t>
            </w:r>
            <w:r w:rsidRPr="00C876C2">
              <w:rPr>
                <w:rFonts w:ascii="Arial" w:hAnsi="Arial" w:cs="Arial"/>
              </w:rPr>
              <w:t xml:space="preserve">≤ </w:t>
            </w:r>
            <w:r w:rsidRPr="00C876C2">
              <w:rPr>
                <w:rStyle w:val="22"/>
                <w:rFonts w:ascii="Arial" w:hAnsi="Arial" w:cs="Arial"/>
              </w:rPr>
              <w:t>Р1 &lt;</w:t>
            </w:r>
            <w:r>
              <w:rPr>
                <w:rStyle w:val="22"/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Default="00C876C2" w:rsidP="00C876C2">
            <w:pPr>
              <w:framePr w:w="14419" w:h="7080" w:wrap="none" w:vAnchor="page" w:hAnchor="page" w:x="1001" w:y="4281"/>
            </w:pPr>
            <w:r w:rsidRPr="00E505E6">
              <w:rPr>
                <w:rFonts w:ascii="Arial" w:hAnsi="Arial" w:cs="Arial"/>
              </w:rPr>
              <w:t>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</w:tr>
      <w:tr w:rsidR="00C876C2" w:rsidRPr="00C876C2">
        <w:trPr>
          <w:trHeight w:hRule="exact" w:val="293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 xml:space="preserve">5 </w:t>
            </w:r>
            <w:r w:rsidRPr="00C876C2">
              <w:rPr>
                <w:rFonts w:ascii="Arial" w:hAnsi="Arial" w:cs="Arial"/>
              </w:rPr>
              <w:t xml:space="preserve">≤ </w:t>
            </w:r>
            <w:r w:rsidRPr="00C876C2">
              <w:rPr>
                <w:rStyle w:val="22"/>
                <w:rFonts w:ascii="Arial" w:hAnsi="Arial" w:cs="Arial"/>
              </w:rPr>
              <w:t>Р1 &lt;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Default="00C876C2" w:rsidP="00C876C2">
            <w:pPr>
              <w:framePr w:w="14419" w:h="7080" w:wrap="none" w:vAnchor="page" w:hAnchor="page" w:x="1001" w:y="4281"/>
            </w:pPr>
            <w:r w:rsidRPr="00E505E6">
              <w:rPr>
                <w:rFonts w:ascii="Arial" w:hAnsi="Arial" w:cs="Arial"/>
              </w:rPr>
              <w:t>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</w:tr>
      <w:tr w:rsidR="00C876C2" w:rsidRPr="00C876C2">
        <w:trPr>
          <w:trHeight w:hRule="exact" w:val="302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 xml:space="preserve">3 </w:t>
            </w:r>
            <w:r w:rsidRPr="00C876C2">
              <w:rPr>
                <w:rFonts w:ascii="Arial" w:hAnsi="Arial" w:cs="Arial"/>
              </w:rPr>
              <w:t xml:space="preserve">≤ </w:t>
            </w:r>
            <w:r w:rsidRPr="00C876C2">
              <w:rPr>
                <w:rStyle w:val="22"/>
                <w:rFonts w:ascii="Arial" w:hAnsi="Arial" w:cs="Arial"/>
              </w:rPr>
              <w:t>Р1 &lt;5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C2" w:rsidRDefault="00C876C2" w:rsidP="00C876C2">
            <w:pPr>
              <w:framePr w:w="14419" w:h="7080" w:wrap="none" w:vAnchor="page" w:hAnchor="page" w:x="1001" w:y="4281"/>
            </w:pPr>
            <w:r w:rsidRPr="00E505E6">
              <w:rPr>
                <w:rFonts w:ascii="Arial" w:hAnsi="Arial" w:cs="Arial"/>
              </w:rPr>
              <w:t>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pStyle w:val="20"/>
              <w:framePr w:w="14419" w:h="7080" w:wrap="none" w:vAnchor="page" w:hAnchor="page" w:x="1001" w:y="428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C2" w:rsidRPr="00C876C2" w:rsidRDefault="00C876C2" w:rsidP="00C876C2">
            <w:pPr>
              <w:framePr w:w="14419" w:h="7080" w:wrap="none" w:vAnchor="page" w:hAnchor="page" w:x="1001" w:y="4281"/>
              <w:rPr>
                <w:rFonts w:ascii="Arial" w:hAnsi="Arial" w:cs="Arial"/>
              </w:rPr>
            </w:pP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5035"/>
        <w:gridCol w:w="720"/>
        <w:gridCol w:w="1253"/>
        <w:gridCol w:w="1637"/>
        <w:gridCol w:w="2918"/>
      </w:tblGrid>
      <w:tr w:rsidR="001F6286" w:rsidRPr="00C876C2">
        <w:trPr>
          <w:trHeight w:hRule="exact" w:val="253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 w:rsidP="00C876C2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Един</w:t>
            </w:r>
          </w:p>
          <w:p w:rsidR="001F6286" w:rsidRPr="00C876C2" w:rsidRDefault="00054663" w:rsidP="00C876C2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ица</w:t>
            </w:r>
          </w:p>
          <w:p w:rsidR="001F6286" w:rsidRPr="00C876C2" w:rsidRDefault="00054663" w:rsidP="00C876C2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изме</w:t>
            </w:r>
          </w:p>
          <w:p w:rsidR="001F6286" w:rsidRPr="00C876C2" w:rsidRDefault="00054663" w:rsidP="00C876C2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речи</w:t>
            </w:r>
          </w:p>
          <w:p w:rsidR="001F6286" w:rsidRPr="00C876C2" w:rsidRDefault="00054663" w:rsidP="00C876C2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ь</w:t>
            </w:r>
            <w:r w:rsidR="00C876C2">
              <w:rPr>
                <w:rStyle w:val="22"/>
                <w:rFonts w:ascii="Arial" w:hAnsi="Arial" w:cs="Arial"/>
              </w:rPr>
              <w:t>н</w:t>
            </w:r>
            <w:r w:rsidRPr="00C876C2">
              <w:rPr>
                <w:rStyle w:val="22"/>
                <w:rFonts w:ascii="Arial" w:hAnsi="Arial" w:cs="Arial"/>
              </w:rPr>
              <w:t>ая</w:t>
            </w:r>
          </w:p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оценка по показа</w:t>
            </w:r>
            <w:r w:rsidRPr="00C876C2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C876C2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C876C2">
        <w:trPr>
          <w:trHeight w:hRule="exact" w:val="3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 xml:space="preserve">1 </w:t>
            </w:r>
            <w:r w:rsidR="008D78E0" w:rsidRPr="008D78E0">
              <w:rPr>
                <w:rFonts w:ascii="Arial" w:hAnsi="Arial" w:cs="Arial"/>
                <w:spacing w:val="30"/>
              </w:rPr>
              <w:t xml:space="preserve">≤ </w:t>
            </w:r>
            <w:r w:rsidRPr="00C876C2">
              <w:rPr>
                <w:rStyle w:val="21pt"/>
                <w:rFonts w:ascii="Arial" w:hAnsi="Arial" w:cs="Arial"/>
              </w:rPr>
              <w:t>Р1&lt;3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1pt"/>
                <w:rFonts w:ascii="Arial" w:hAnsi="Arial" w:cs="Arial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1F6286" w:rsidRPr="00C876C2">
        <w:trPr>
          <w:trHeight w:hRule="exact" w:val="288"/>
        </w:trPr>
        <w:tc>
          <w:tcPr>
            <w:tcW w:w="14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3"/>
                <w:rFonts w:ascii="Arial" w:hAnsi="Arial" w:cs="Arial"/>
              </w:rPr>
              <w:t>2. Исполнение бюджета в части расходов</w:t>
            </w:r>
          </w:p>
        </w:tc>
      </w:tr>
      <w:tr w:rsidR="001F6286" w:rsidRPr="00C876C2">
        <w:trPr>
          <w:trHeight w:hRule="exact" w:val="3600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2.1. Уровень</w:t>
            </w:r>
          </w:p>
          <w:p w:rsidR="001F6286" w:rsidRPr="00C876C2" w:rsidRDefault="00054663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исполнения расходов (Р2) ГРБС за счет средств бюд</w:t>
            </w:r>
            <w:r w:rsidR="008D78E0">
              <w:rPr>
                <w:rStyle w:val="22"/>
                <w:rFonts w:ascii="Arial" w:hAnsi="Arial" w:cs="Arial"/>
              </w:rPr>
              <w:t>ж</w:t>
            </w:r>
            <w:r w:rsidRPr="00C876C2">
              <w:rPr>
                <w:rStyle w:val="22"/>
                <w:rFonts w:ascii="Arial" w:hAnsi="Arial" w:cs="Arial"/>
              </w:rPr>
              <w:t>ета муни</w:t>
            </w:r>
            <w:r w:rsidR="008D78E0">
              <w:rPr>
                <w:rStyle w:val="22"/>
                <w:rFonts w:ascii="Arial" w:hAnsi="Arial" w:cs="Arial"/>
              </w:rPr>
              <w:t>ци</w:t>
            </w:r>
            <w:r w:rsidRPr="00C876C2">
              <w:rPr>
                <w:rStyle w:val="22"/>
                <w:rFonts w:ascii="Arial" w:hAnsi="Arial" w:cs="Arial"/>
              </w:rPr>
              <w:t>пального образования «</w:t>
            </w:r>
            <w:r w:rsidR="008D78E0">
              <w:rPr>
                <w:rStyle w:val="22"/>
                <w:rFonts w:ascii="Arial" w:hAnsi="Arial" w:cs="Arial"/>
              </w:rPr>
              <w:t xml:space="preserve">Межениновское сельское поселение» (без учета </w:t>
            </w:r>
            <w:r w:rsidRPr="00C876C2">
              <w:rPr>
                <w:rStyle w:val="22"/>
                <w:rFonts w:ascii="Arial" w:hAnsi="Arial" w:cs="Arial"/>
              </w:rPr>
              <w:t>субвенций,</w:t>
            </w:r>
            <w:r w:rsidR="008D78E0">
              <w:rPr>
                <w:rStyle w:val="22"/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субсидий и иных межбюджетных трансфертов)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= 100% х Ркас/ Рпл, где Ркас - кассовые расходы ГРБС за счет средств бюджета муниципального образования «</w:t>
            </w:r>
            <w:r w:rsidR="008D78E0">
              <w:rPr>
                <w:rStyle w:val="22"/>
                <w:rFonts w:ascii="Arial" w:hAnsi="Arial" w:cs="Arial"/>
              </w:rPr>
              <w:t>Межениновске</w:t>
            </w:r>
            <w:r w:rsidRPr="00C876C2">
              <w:rPr>
                <w:rStyle w:val="22"/>
                <w:rFonts w:ascii="Arial" w:hAnsi="Arial" w:cs="Arial"/>
              </w:rPr>
              <w:t xml:space="preserve"> сельское поселение» (без учета субвенций, субсидий и иных межбюджетных трансфертов) в отчетном периоде;</w:t>
            </w:r>
            <w:r w:rsidR="008D78E0">
              <w:rPr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Рпл - плановые расходы ГРБС за счет средств бюджета муниципального образования «</w:t>
            </w:r>
            <w:r w:rsidR="008D78E0">
              <w:rPr>
                <w:rStyle w:val="22"/>
                <w:rFonts w:ascii="Arial" w:hAnsi="Arial" w:cs="Arial"/>
              </w:rPr>
              <w:t>Межениновское</w:t>
            </w:r>
            <w:r w:rsidRPr="00C876C2">
              <w:rPr>
                <w:rStyle w:val="22"/>
                <w:rFonts w:ascii="Arial" w:hAnsi="Arial" w:cs="Arial"/>
              </w:rPr>
              <w:t xml:space="preserve"> сельское поселение» (без учета субвенций, субсидий и иных межбюджетных трансфертов) в соответствии с уточненным кассовым планом по расходам за отчетный период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Отчет об исполнении бюджета за финансовый год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Позитивно расце</w:t>
            </w:r>
            <w:r w:rsidR="008D78E0">
              <w:rPr>
                <w:rStyle w:val="22"/>
                <w:rFonts w:ascii="Arial" w:hAnsi="Arial" w:cs="Arial"/>
              </w:rPr>
              <w:t>н</w:t>
            </w:r>
            <w:r w:rsidRPr="00C876C2">
              <w:rPr>
                <w:rStyle w:val="22"/>
                <w:rFonts w:ascii="Arial" w:hAnsi="Arial" w:cs="Arial"/>
              </w:rPr>
              <w:t>ивается уровень исполнения расходов за счет средств бюджета муниципального образования</w:t>
            </w:r>
          </w:p>
          <w:p w:rsidR="001F6286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«Межениновское</w:t>
            </w:r>
            <w:r w:rsidR="00054663" w:rsidRPr="00C876C2">
              <w:rPr>
                <w:rStyle w:val="22"/>
                <w:rFonts w:ascii="Arial" w:hAnsi="Arial" w:cs="Arial"/>
              </w:rPr>
              <w:t xml:space="preserve"> сельское поселение» (без уче</w:t>
            </w:r>
            <w:r>
              <w:rPr>
                <w:rStyle w:val="22"/>
                <w:rFonts w:ascii="Arial" w:hAnsi="Arial" w:cs="Arial"/>
              </w:rPr>
              <w:t>та субвенций, субсидий и иных м</w:t>
            </w:r>
            <w:r w:rsidR="00054663" w:rsidRPr="00C876C2">
              <w:rPr>
                <w:rStyle w:val="22"/>
                <w:rFonts w:ascii="Arial" w:hAnsi="Arial" w:cs="Arial"/>
              </w:rPr>
              <w:t>ежбюджет</w:t>
            </w:r>
            <w:r>
              <w:rPr>
                <w:rStyle w:val="22"/>
                <w:rFonts w:ascii="Arial" w:hAnsi="Arial" w:cs="Arial"/>
              </w:rPr>
              <w:t>ны</w:t>
            </w:r>
            <w:r w:rsidR="00054663" w:rsidRPr="00C876C2">
              <w:rPr>
                <w:rStyle w:val="22"/>
                <w:rFonts w:ascii="Arial" w:hAnsi="Arial" w:cs="Arial"/>
              </w:rPr>
              <w:t>х трансфертов) 90% за финансовый год</w:t>
            </w:r>
          </w:p>
        </w:tc>
      </w:tr>
      <w:tr w:rsidR="008D78E0" w:rsidRPr="00C876C2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=100 %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Default="008D78E0" w:rsidP="008D78E0">
            <w:pPr>
              <w:framePr w:w="14429" w:h="11074" w:wrap="none" w:vAnchor="page" w:hAnchor="page" w:x="996" w:y="359"/>
            </w:pPr>
            <w:r w:rsidRPr="0034167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8D78E0" w:rsidRPr="00C876C2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&gt; = 95 %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Default="008D78E0" w:rsidP="008D78E0">
            <w:pPr>
              <w:framePr w:w="14429" w:h="11074" w:wrap="none" w:vAnchor="page" w:hAnchor="page" w:x="996" w:y="359"/>
            </w:pPr>
            <w:r w:rsidRPr="0034167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8D78E0" w:rsidRPr="00C876C2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&gt; = 90 %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Default="008D78E0" w:rsidP="008D78E0">
            <w:pPr>
              <w:framePr w:w="14429" w:h="11074" w:wrap="none" w:vAnchor="page" w:hAnchor="page" w:x="996" w:y="359"/>
            </w:pPr>
            <w:r w:rsidRPr="0034167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8D78E0" w:rsidRPr="00C876C2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&gt; = 85 %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Default="008D78E0" w:rsidP="008D78E0">
            <w:pPr>
              <w:framePr w:w="14429" w:h="11074" w:wrap="none" w:vAnchor="page" w:hAnchor="page" w:x="996" w:y="359"/>
            </w:pPr>
            <w:r w:rsidRPr="0034167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8D78E0" w:rsidRPr="00C876C2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&gt; = 80 %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Default="008D78E0" w:rsidP="008D78E0">
            <w:pPr>
              <w:framePr w:w="14429" w:h="11074" w:wrap="none" w:vAnchor="page" w:hAnchor="page" w:x="996" w:y="359"/>
            </w:pPr>
            <w:r w:rsidRPr="0034167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8D78E0" w:rsidRPr="00C876C2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Р2 &lt; 80 %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8E0" w:rsidRDefault="008D78E0" w:rsidP="008D78E0">
            <w:pPr>
              <w:framePr w:w="14429" w:h="11074" w:wrap="none" w:vAnchor="page" w:hAnchor="page" w:x="996" w:y="359"/>
            </w:pPr>
            <w:r w:rsidRPr="0034167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8E0" w:rsidRPr="00C876C2" w:rsidRDefault="008D78E0" w:rsidP="008D78E0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E0" w:rsidRPr="00C876C2" w:rsidRDefault="008D78E0" w:rsidP="008D78E0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1F6286" w:rsidRPr="00C876C2">
        <w:trPr>
          <w:trHeight w:hRule="exact" w:val="1402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2.2. Равномерность расходов (РЗ)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876C2" w:rsidRDefault="00054663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РЗ=(Е - Еср)* 100/Еср, где Е - кассовые расходы ГРБС в IV квартале отчетного финансового года;</w:t>
            </w:r>
            <w:r w:rsidR="0064763B">
              <w:rPr>
                <w:rFonts w:ascii="Arial" w:hAnsi="Arial" w:cs="Arial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 xml:space="preserve">Еср - средний объем кассовых расходов ГРБС за </w:t>
            </w:r>
            <w:r w:rsidRPr="00C876C2">
              <w:rPr>
                <w:rStyle w:val="22"/>
                <w:rFonts w:ascii="Arial" w:hAnsi="Arial" w:cs="Arial"/>
                <w:lang w:val="en-US" w:eastAsia="en-US" w:bidi="en-US"/>
              </w:rPr>
              <w:t>I</w:t>
            </w:r>
            <w:r w:rsidRPr="00C876C2">
              <w:rPr>
                <w:rStyle w:val="22"/>
                <w:rFonts w:ascii="Arial" w:hAnsi="Arial" w:cs="Arial"/>
                <w:lang w:eastAsia="en-US" w:bidi="en-US"/>
              </w:rPr>
              <w:t>-</w:t>
            </w:r>
            <w:r w:rsidRPr="00C876C2">
              <w:rPr>
                <w:rStyle w:val="22"/>
                <w:rFonts w:ascii="Arial" w:hAnsi="Arial" w:cs="Arial"/>
                <w:lang w:val="en-US" w:eastAsia="en-US" w:bidi="en-US"/>
              </w:rPr>
              <w:t>III</w:t>
            </w:r>
            <w:r w:rsidRPr="00C876C2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876C2">
              <w:rPr>
                <w:rStyle w:val="22"/>
                <w:rFonts w:ascii="Arial" w:hAnsi="Arial" w:cs="Arial"/>
              </w:rPr>
              <w:t>квартал отчетного финансового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1F6286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Отчет об исполнении расходов бюджета с поквартально нарастающим итогом в разрезе ГРБС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Показатель выявляет концентрацию расходов ГРБС в IV квартале отчетного фи</w:t>
            </w:r>
            <w:r w:rsidR="0064763B">
              <w:rPr>
                <w:rStyle w:val="22"/>
                <w:rFonts w:ascii="Arial" w:hAnsi="Arial" w:cs="Arial"/>
              </w:rPr>
              <w:t>н</w:t>
            </w:r>
            <w:r w:rsidRPr="00C876C2">
              <w:rPr>
                <w:rStyle w:val="22"/>
                <w:rFonts w:ascii="Arial" w:hAnsi="Arial" w:cs="Arial"/>
              </w:rPr>
              <w:t>а</w:t>
            </w:r>
            <w:r w:rsidR="0064763B">
              <w:rPr>
                <w:rStyle w:val="22"/>
                <w:rFonts w:ascii="Arial" w:hAnsi="Arial" w:cs="Arial"/>
              </w:rPr>
              <w:t>н</w:t>
            </w:r>
            <w:r w:rsidRPr="00C876C2">
              <w:rPr>
                <w:rStyle w:val="22"/>
                <w:rFonts w:ascii="Arial" w:hAnsi="Arial" w:cs="Arial"/>
              </w:rPr>
              <w:t>сового года.</w:t>
            </w:r>
          </w:p>
          <w:p w:rsidR="001F6286" w:rsidRPr="00C876C2" w:rsidRDefault="00054663">
            <w:pPr>
              <w:pStyle w:val="20"/>
              <w:framePr w:w="14429" w:h="11074" w:wrap="none" w:vAnchor="page" w:hAnchor="page" w:x="99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Целевым ориентиром для ГРБС является значение показателя, не</w:t>
            </w:r>
          </w:p>
        </w:tc>
      </w:tr>
      <w:tr w:rsidR="0064763B" w:rsidRPr="00C876C2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63B" w:rsidRPr="00C876C2" w:rsidRDefault="0064763B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Р3&gt;100%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63B" w:rsidRDefault="0064763B" w:rsidP="0064763B">
            <w:pPr>
              <w:framePr w:w="14429" w:h="11074" w:wrap="none" w:vAnchor="page" w:hAnchor="page" w:x="996" w:y="359"/>
            </w:pPr>
            <w:r w:rsidRPr="003B5F2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63B" w:rsidRPr="00C876C2" w:rsidRDefault="0064763B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64763B" w:rsidRPr="00C876C2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63B" w:rsidRPr="00C876C2" w:rsidRDefault="0064763B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80%</w:t>
            </w:r>
            <w:r w:rsidRPr="0064763B">
              <w:rPr>
                <w:rFonts w:ascii="Arial" w:hAnsi="Arial" w:cs="Arial"/>
              </w:rPr>
              <w:t xml:space="preserve">≤ </w:t>
            </w:r>
            <w:r w:rsidRPr="00C876C2">
              <w:rPr>
                <w:rStyle w:val="22"/>
                <w:rFonts w:ascii="Arial" w:hAnsi="Arial" w:cs="Arial"/>
              </w:rPr>
              <w:t>РЗ</w:t>
            </w:r>
            <w:r w:rsidRPr="0064763B">
              <w:rPr>
                <w:rFonts w:ascii="Arial" w:hAnsi="Arial" w:cs="Arial"/>
              </w:rPr>
              <w:t xml:space="preserve">≤ </w:t>
            </w:r>
            <w:r w:rsidRPr="00C876C2">
              <w:rPr>
                <w:rStyle w:val="22"/>
                <w:rFonts w:ascii="Arial" w:hAnsi="Arial" w:cs="Ari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63B" w:rsidRDefault="0064763B" w:rsidP="0064763B">
            <w:pPr>
              <w:framePr w:w="14429" w:h="11074" w:wrap="none" w:vAnchor="page" w:hAnchor="page" w:x="996" w:y="359"/>
            </w:pPr>
            <w:r w:rsidRPr="003B5F2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63B" w:rsidRPr="00C876C2" w:rsidRDefault="0064763B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  <w:tr w:rsidR="0064763B" w:rsidRPr="00C876C2">
        <w:trPr>
          <w:trHeight w:hRule="exact" w:val="307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3B" w:rsidRPr="00C876C2" w:rsidRDefault="0064763B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60%</w:t>
            </w:r>
            <w:r w:rsidRPr="0064763B">
              <w:rPr>
                <w:rFonts w:ascii="Arial" w:hAnsi="Arial" w:cs="Arial"/>
              </w:rPr>
              <w:t xml:space="preserve">≤ </w:t>
            </w:r>
            <w:r w:rsidRPr="00C876C2">
              <w:rPr>
                <w:rStyle w:val="22"/>
                <w:rFonts w:ascii="Arial" w:hAnsi="Arial" w:cs="Arial"/>
              </w:rPr>
              <w:t>РЗ&lt;80%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63B" w:rsidRDefault="0064763B" w:rsidP="0064763B">
            <w:pPr>
              <w:framePr w:w="14429" w:h="11074" w:wrap="none" w:vAnchor="page" w:hAnchor="page" w:x="996" w:y="359"/>
            </w:pPr>
            <w:r w:rsidRPr="003B5F2E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63B" w:rsidRPr="00C876C2" w:rsidRDefault="0064763B" w:rsidP="0064763B">
            <w:pPr>
              <w:pStyle w:val="20"/>
              <w:framePr w:w="14429" w:h="11074" w:wrap="none" w:vAnchor="page" w:hAnchor="page" w:x="99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876C2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63B" w:rsidRPr="00C876C2" w:rsidRDefault="0064763B" w:rsidP="0064763B">
            <w:pPr>
              <w:framePr w:w="14429" w:h="11074" w:wrap="none" w:vAnchor="page" w:hAnchor="page" w:x="996" w:y="359"/>
              <w:rPr>
                <w:rFonts w:ascii="Arial" w:hAnsi="Arial" w:cs="Arial"/>
              </w:rPr>
            </w:pP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5040"/>
        <w:gridCol w:w="715"/>
        <w:gridCol w:w="1253"/>
        <w:gridCol w:w="1622"/>
        <w:gridCol w:w="2923"/>
      </w:tblGrid>
      <w:tr w:rsidR="001F6286" w:rsidRPr="00FB0B54">
        <w:trPr>
          <w:trHeight w:hRule="exact" w:val="252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Един</w:t>
            </w:r>
          </w:p>
          <w:p w:rsidR="001F6286" w:rsidRPr="00FB0B54" w:rsidRDefault="00054663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ица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изме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рени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ind w:left="280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ьная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оценка по показа</w:t>
            </w:r>
            <w:r w:rsidRPr="00FB0B54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FB0B54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ind w:left="280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6</w:t>
            </w:r>
          </w:p>
        </w:tc>
      </w:tr>
      <w:tr w:rsidR="00FB0B54" w:rsidRPr="00FB0B54">
        <w:trPr>
          <w:trHeight w:hRule="exact" w:val="283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40%</w:t>
            </w:r>
            <w:r w:rsidRPr="00FB0B54">
              <w:rPr>
                <w:rFonts w:ascii="Arial" w:hAnsi="Arial" w:cs="Arial"/>
              </w:rPr>
              <w:t xml:space="preserve">≤ </w:t>
            </w:r>
            <w:r w:rsidRPr="00FB0B54">
              <w:rPr>
                <w:rStyle w:val="22"/>
                <w:rFonts w:ascii="Arial" w:hAnsi="Arial" w:cs="Arial"/>
              </w:rPr>
              <w:t>РЗ&lt;60%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CC1BD4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превосходящее 25%</w:t>
            </w:r>
          </w:p>
        </w:tc>
      </w:tr>
      <w:tr w:rsidR="00FB0B54" w:rsidRPr="00FB0B54">
        <w:trPr>
          <w:trHeight w:hRule="exact" w:val="29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25%</w:t>
            </w:r>
            <w:r w:rsidRPr="00FB0B54">
              <w:rPr>
                <w:rFonts w:ascii="Arial" w:hAnsi="Arial" w:cs="Arial"/>
              </w:rPr>
              <w:t xml:space="preserve">≤ </w:t>
            </w:r>
            <w:r w:rsidRPr="00FB0B54">
              <w:rPr>
                <w:rStyle w:val="22"/>
                <w:rFonts w:ascii="Arial" w:hAnsi="Arial" w:cs="Arial"/>
              </w:rPr>
              <w:t>РЗ&lt;40%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CC1BD4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B0B54" w:rsidRPr="00FB0B54">
        <w:trPr>
          <w:trHeight w:hRule="exact" w:val="28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Р3&lt;25%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CC1BD4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1F6286" w:rsidRPr="00FB0B54">
        <w:trPr>
          <w:trHeight w:hRule="exact" w:val="1939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2.3. </w:t>
            </w:r>
            <w:r w:rsidR="00054663" w:rsidRPr="00FB0B54">
              <w:rPr>
                <w:rStyle w:val="22"/>
                <w:rFonts w:ascii="Arial" w:hAnsi="Arial" w:cs="Arial"/>
              </w:rPr>
              <w:t>Эффективность управления кредиторск</w:t>
            </w:r>
            <w:r>
              <w:rPr>
                <w:rStyle w:val="22"/>
                <w:rFonts w:ascii="Arial" w:hAnsi="Arial" w:cs="Arial"/>
              </w:rPr>
              <w:t xml:space="preserve">ой задолженностью по расчетам с </w:t>
            </w:r>
            <w:r w:rsidR="00054663" w:rsidRPr="00FB0B54">
              <w:rPr>
                <w:rStyle w:val="22"/>
                <w:rFonts w:ascii="Arial" w:hAnsi="Arial" w:cs="Arial"/>
              </w:rPr>
              <w:t>поставщиками и подрядчиками (Р4)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 xml:space="preserve">Р4 = 100 х </w:t>
            </w:r>
            <w:r w:rsidRPr="00FB0B54">
              <w:rPr>
                <w:rStyle w:val="21pt"/>
                <w:rFonts w:ascii="Arial" w:hAnsi="Arial" w:cs="Arial"/>
              </w:rPr>
              <w:t>К/Е,</w:t>
            </w:r>
            <w:r w:rsidRPr="00FB0B54">
              <w:rPr>
                <w:rStyle w:val="22"/>
                <w:rFonts w:ascii="Arial" w:hAnsi="Arial" w:cs="Arial"/>
              </w:rPr>
              <w:t xml:space="preserve"> где</w:t>
            </w:r>
            <w:r w:rsidR="00FB0B54">
              <w:rPr>
                <w:rFonts w:ascii="Arial" w:hAnsi="Arial" w:cs="Arial"/>
              </w:rPr>
              <w:t xml:space="preserve"> </w:t>
            </w:r>
            <w:r w:rsidR="00FB0B54">
              <w:rPr>
                <w:rStyle w:val="22"/>
                <w:rFonts w:ascii="Arial" w:hAnsi="Arial" w:cs="Arial"/>
              </w:rPr>
              <w:t>К - объ</w:t>
            </w:r>
            <w:r w:rsidRPr="00FB0B54">
              <w:rPr>
                <w:rStyle w:val="22"/>
                <w:rFonts w:ascii="Arial" w:hAnsi="Arial" w:cs="Arial"/>
              </w:rPr>
              <w:t>ем кредиторской задолженности по расчетам с поставщиками и подрядчиками в отчетном финансовом году по состоянию на 01 января года, следующего за отчетным годом;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ind w:left="280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1F6286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Баланс ГРБС за отчетный год по форме 0503130, утвержден</w:t>
            </w:r>
            <w:r w:rsidRPr="00FB0B54">
              <w:rPr>
                <w:rStyle w:val="22"/>
                <w:rFonts w:ascii="Arial" w:hAnsi="Arial" w:cs="Arial"/>
              </w:rPr>
              <w:softHyphen/>
              <w:t>ной приказом Минфина России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Негативно считается факт накопления значительного объема кредиторской задолженности в отчетном финансовом году по состоянию на 1 января года, следующего за отчетным, по отношению к кассовому исполнению расходов ГРБС в отчетном финансовом году</w:t>
            </w:r>
          </w:p>
        </w:tc>
      </w:tr>
      <w:tr w:rsidR="00FB0B54" w:rsidRPr="00FB0B54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Р4&gt; 10%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D76F9B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B0B54" w:rsidRPr="00FB0B54">
        <w:trPr>
          <w:trHeight w:hRule="exact" w:val="29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5%&lt;Р4</w:t>
            </w:r>
            <w:r w:rsidRPr="00FB0B54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10%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D76F9B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B0B54" w:rsidRPr="00FB0B54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2%&lt;Р4</w:t>
            </w:r>
            <w:r w:rsidRPr="00FB0B54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D76F9B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B0B54" w:rsidRPr="00FB0B54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1%&lt;Р4</w:t>
            </w:r>
            <w:r w:rsidRPr="00FB0B54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2%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D76F9B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B0B54" w:rsidRPr="00FB0B54">
        <w:trPr>
          <w:trHeight w:hRule="exact" w:val="293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54" w:rsidRPr="00FB0B54" w:rsidRDefault="007D053D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0,5%&lt;Р4</w:t>
            </w:r>
            <w:r w:rsidR="00FB0B54" w:rsidRPr="00FB0B54">
              <w:rPr>
                <w:rFonts w:ascii="Arial" w:hAnsi="Arial" w:cs="Arial"/>
              </w:rPr>
              <w:t>≤</w:t>
            </w:r>
            <w:r w:rsidR="00FB0B54" w:rsidRPr="00FB0B54">
              <w:rPr>
                <w:rStyle w:val="22"/>
                <w:rFonts w:ascii="Arial" w:hAnsi="Arial" w:cs="Arial"/>
              </w:rPr>
              <w:t>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D76F9B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B0B54" w:rsidRPr="00FB0B54">
        <w:trPr>
          <w:trHeight w:hRule="exact" w:val="566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Р4</w:t>
            </w:r>
            <w:r w:rsidRPr="00FB0B54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0,5%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Default="00FB0B54" w:rsidP="00FB0B54">
            <w:pPr>
              <w:framePr w:w="14419" w:h="11069" w:wrap="none" w:vAnchor="page" w:hAnchor="page" w:x="1001" w:y="359"/>
            </w:pPr>
            <w:r w:rsidRPr="00D76F9B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54" w:rsidRPr="00FB0B54" w:rsidRDefault="00FB0B54" w:rsidP="00FB0B54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1F6286" w:rsidRPr="00FB0B54">
        <w:trPr>
          <w:trHeight w:hRule="exact" w:val="1949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2.4. Эффективность управления кредиторской зад</w:t>
            </w:r>
            <w:r w:rsidR="007D053D">
              <w:rPr>
                <w:rStyle w:val="22"/>
                <w:rFonts w:ascii="Arial" w:hAnsi="Arial" w:cs="Arial"/>
              </w:rPr>
              <w:t>олженностью по платежам во внебюджетн</w:t>
            </w:r>
            <w:r w:rsidRPr="00FB0B54">
              <w:rPr>
                <w:rStyle w:val="22"/>
                <w:rFonts w:ascii="Arial" w:hAnsi="Arial" w:cs="Arial"/>
              </w:rPr>
              <w:t>ые фо</w:t>
            </w:r>
            <w:r w:rsidR="007D053D">
              <w:rPr>
                <w:rStyle w:val="22"/>
                <w:rFonts w:ascii="Arial" w:hAnsi="Arial" w:cs="Arial"/>
              </w:rPr>
              <w:t>н</w:t>
            </w:r>
            <w:r w:rsidRPr="00FB0B54">
              <w:rPr>
                <w:rStyle w:val="22"/>
                <w:rFonts w:ascii="Arial" w:hAnsi="Arial" w:cs="Arial"/>
              </w:rPr>
              <w:t>ды (Р5)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0B54" w:rsidRDefault="00054663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Р5 = 100*К/Е, где</w:t>
            </w:r>
            <w:r w:rsidR="007D053D">
              <w:rPr>
                <w:rFonts w:ascii="Arial" w:hAnsi="Arial" w:cs="Arial"/>
              </w:rPr>
              <w:t xml:space="preserve"> </w:t>
            </w:r>
            <w:r w:rsidRPr="00FB0B54">
              <w:rPr>
                <w:rStyle w:val="22"/>
                <w:rFonts w:ascii="Arial" w:hAnsi="Arial" w:cs="Arial"/>
              </w:rPr>
              <w:t>К - объем кредиторской задолженности по расчетам по платежам в бюдже</w:t>
            </w:r>
            <w:r w:rsidR="007D053D">
              <w:rPr>
                <w:rStyle w:val="22"/>
                <w:rFonts w:ascii="Arial" w:hAnsi="Arial" w:cs="Arial"/>
              </w:rPr>
              <w:t>ты в о</w:t>
            </w:r>
            <w:r w:rsidRPr="00FB0B54">
              <w:rPr>
                <w:rStyle w:val="22"/>
                <w:rFonts w:ascii="Arial" w:hAnsi="Arial" w:cs="Arial"/>
              </w:rPr>
              <w:t>тчетном финансовом году по состоянию на 1 января года, следующего за отчетным годом;</w:t>
            </w:r>
          </w:p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ind w:left="280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1F6286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Баланс ГРБС за отчетный год по форме 0503130, утвержден</w:t>
            </w:r>
            <w:r w:rsidRPr="00FB0B54">
              <w:rPr>
                <w:rStyle w:val="22"/>
                <w:rFonts w:ascii="Arial" w:hAnsi="Arial" w:cs="Arial"/>
              </w:rPr>
              <w:softHyphen/>
              <w:t>ной приказом Минфина России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B0B54" w:rsidRDefault="00054663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Негативным считается факт накопления значительного объем кредиторской задолженности по платежам в бюджеты в отчетном финансовом году по состоянию на 1 января года, следующего за отчетным, по отношению к кассовому исполнению расходов</w:t>
            </w:r>
          </w:p>
        </w:tc>
      </w:tr>
      <w:tr w:rsidR="007D053D" w:rsidRPr="00FB0B54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Р5&gt; 10%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Default="007D053D" w:rsidP="007D053D">
            <w:pPr>
              <w:framePr w:w="14419" w:h="11069" w:wrap="none" w:vAnchor="page" w:hAnchor="page" w:x="1001" w:y="359"/>
            </w:pPr>
            <w:r w:rsidRPr="0011046C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7D053D" w:rsidRPr="00FB0B54">
        <w:trPr>
          <w:trHeight w:hRule="exact" w:val="29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5%&lt;Р5</w:t>
            </w:r>
            <w:r w:rsidRPr="007D053D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10%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Default="007D053D" w:rsidP="007D053D">
            <w:pPr>
              <w:framePr w:w="14419" w:h="11069" w:wrap="none" w:vAnchor="page" w:hAnchor="page" w:x="1001" w:y="359"/>
            </w:pPr>
            <w:r w:rsidRPr="0011046C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7D053D" w:rsidRPr="00FB0B54">
        <w:trPr>
          <w:trHeight w:hRule="exact" w:val="28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2%&lt;Р5</w:t>
            </w:r>
            <w:r w:rsidRPr="007D053D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Default="007D053D" w:rsidP="007D053D">
            <w:pPr>
              <w:framePr w:w="14419" w:h="11069" w:wrap="none" w:vAnchor="page" w:hAnchor="page" w:x="1001" w:y="359"/>
            </w:pPr>
            <w:r w:rsidRPr="0011046C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7D053D" w:rsidRPr="00FB0B54">
        <w:trPr>
          <w:trHeight w:hRule="exact" w:val="29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1 %&lt;Р5</w:t>
            </w:r>
            <w:r w:rsidRPr="007D053D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2%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Default="007D053D" w:rsidP="007D053D">
            <w:pPr>
              <w:framePr w:w="14419" w:h="11069" w:wrap="none" w:vAnchor="page" w:hAnchor="page" w:x="1001" w:y="359"/>
            </w:pPr>
            <w:r w:rsidRPr="0011046C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7D053D" w:rsidRPr="00FB0B54">
        <w:trPr>
          <w:trHeight w:hRule="exact" w:val="298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0,5%&lt;Р5</w:t>
            </w:r>
            <w:r w:rsidRPr="007D053D">
              <w:rPr>
                <w:rFonts w:ascii="Arial" w:hAnsi="Arial" w:cs="Arial"/>
              </w:rPr>
              <w:t>≤</w:t>
            </w:r>
            <w:r w:rsidRPr="00FB0B54">
              <w:rPr>
                <w:rStyle w:val="22"/>
                <w:rFonts w:ascii="Arial" w:hAnsi="Arial" w:cs="Arial"/>
              </w:rPr>
              <w:t>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53D" w:rsidRDefault="007D053D" w:rsidP="007D053D">
            <w:pPr>
              <w:framePr w:w="14419" w:h="11069" w:wrap="none" w:vAnchor="page" w:hAnchor="page" w:x="1001" w:y="359"/>
            </w:pPr>
            <w:r w:rsidRPr="0011046C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pStyle w:val="20"/>
              <w:framePr w:w="14419" w:h="1106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0B54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53D" w:rsidRPr="00FB0B54" w:rsidRDefault="007D053D" w:rsidP="007D053D">
            <w:pPr>
              <w:framePr w:w="14419" w:h="11069" w:wrap="none" w:vAnchor="page" w:hAnchor="page" w:x="1001" w:y="359"/>
              <w:rPr>
                <w:rFonts w:ascii="Arial" w:hAnsi="Arial" w:cs="Arial"/>
              </w:rPr>
            </w:pP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5040"/>
        <w:gridCol w:w="720"/>
        <w:gridCol w:w="1262"/>
        <w:gridCol w:w="1622"/>
        <w:gridCol w:w="2923"/>
      </w:tblGrid>
      <w:tr w:rsidR="001F6286" w:rsidRPr="007D053D">
        <w:trPr>
          <w:trHeight w:hRule="exact" w:val="252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jc w:val="center"/>
              <w:rPr>
                <w:rFonts w:ascii="Arial" w:hAnsi="Arial" w:cs="Arial"/>
                <w:b/>
              </w:rPr>
            </w:pPr>
            <w:r w:rsidRPr="007D053D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Един ица изме ре</w:t>
            </w:r>
            <w:r w:rsidR="007D053D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ьная</w:t>
            </w:r>
          </w:p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оценка по показа</w:t>
            </w:r>
            <w:r w:rsidRPr="007D053D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7D053D" w:rsidTr="007D053D">
        <w:trPr>
          <w:trHeight w:hRule="exact" w:val="29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spacing w:line="20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spacing w:line="20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7D053D" w:rsidRDefault="00054663" w:rsidP="007D053D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7D053D">
        <w:trPr>
          <w:trHeight w:hRule="exact" w:val="56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1F6286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Р5</w:t>
            </w:r>
            <w:r w:rsidR="007D053D" w:rsidRPr="007D053D">
              <w:rPr>
                <w:rFonts w:ascii="Arial" w:hAnsi="Arial" w:cs="Arial"/>
              </w:rPr>
              <w:t>≤</w:t>
            </w:r>
            <w:r w:rsidRPr="007D053D">
              <w:rPr>
                <w:rStyle w:val="22"/>
                <w:rFonts w:ascii="Arial" w:hAnsi="Arial" w:cs="Arial"/>
              </w:rPr>
              <w:t>0,5%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7D053D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  <w:r w:rsidRPr="007D053D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1F6286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ГРБС в отчетном финансовом году</w:t>
            </w:r>
          </w:p>
        </w:tc>
      </w:tr>
      <w:tr w:rsidR="001F6286" w:rsidRPr="007D053D">
        <w:trPr>
          <w:trHeight w:hRule="exact" w:val="2218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2.5. Эффективность использования бюджетных средств, выделенных на реализацию</w:t>
            </w:r>
          </w:p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муниципальных целевых программ (Р6)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310E79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  <w:b/>
              </w:rPr>
            </w:pPr>
            <w:r w:rsidRPr="00310E79">
              <w:rPr>
                <w:rStyle w:val="210pt0"/>
                <w:rFonts w:ascii="Arial" w:hAnsi="Arial" w:cs="Arial"/>
                <w:b w:val="0"/>
                <w:sz w:val="24"/>
                <w:szCs w:val="24"/>
              </w:rPr>
              <w:t>P</w:t>
            </w:r>
            <w:r w:rsidRPr="00310E79">
              <w:rPr>
                <w:rStyle w:val="210pt0"/>
                <w:rFonts w:ascii="Arial" w:hAnsi="Arial" w:cs="Arial"/>
                <w:b w:val="0"/>
                <w:sz w:val="24"/>
                <w:szCs w:val="24"/>
                <w:lang w:val="ru-RU"/>
              </w:rPr>
              <w:t>6=100*(</w:t>
            </w:r>
            <w:r w:rsidRPr="00310E79">
              <w:rPr>
                <w:rStyle w:val="210pt0"/>
                <w:rFonts w:ascii="Arial" w:hAnsi="Arial" w:cs="Arial"/>
                <w:b w:val="0"/>
                <w:sz w:val="24"/>
                <w:szCs w:val="24"/>
              </w:rPr>
              <w:t>S</w:t>
            </w:r>
            <w:r w:rsidR="00310E79">
              <w:rPr>
                <w:rStyle w:val="210pt0"/>
                <w:rFonts w:ascii="Arial" w:hAnsi="Arial" w:cs="Arial"/>
                <w:b w:val="0"/>
                <w:sz w:val="24"/>
                <w:szCs w:val="24"/>
                <w:lang w:val="ru-RU"/>
              </w:rPr>
              <w:t>исп</w:t>
            </w: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/ </w:t>
            </w: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  <w:lang w:val="en-US" w:eastAsia="en-US" w:bidi="en-US"/>
              </w:rPr>
              <w:t>S</w:t>
            </w: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где</w:t>
            </w:r>
          </w:p>
          <w:p w:rsidR="001F6286" w:rsidRPr="007D053D" w:rsidRDefault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>
              <w:rPr>
                <w:rStyle w:val="24"/>
                <w:rFonts w:ascii="Arial" w:hAnsi="Arial" w:cs="Arial"/>
              </w:rPr>
              <w:t>S</w:t>
            </w:r>
            <w:r>
              <w:rPr>
                <w:rStyle w:val="24"/>
                <w:rFonts w:ascii="Arial" w:hAnsi="Arial" w:cs="Arial"/>
                <w:lang w:val="ru-RU"/>
              </w:rPr>
              <w:t>и</w:t>
            </w:r>
            <w:r w:rsidR="00054663" w:rsidRPr="007D053D">
              <w:rPr>
                <w:rStyle w:val="24"/>
                <w:rFonts w:ascii="Arial" w:hAnsi="Arial" w:cs="Arial"/>
              </w:rPr>
              <w:t>c</w:t>
            </w:r>
            <w:r>
              <w:rPr>
                <w:rStyle w:val="24"/>
                <w:rFonts w:ascii="Arial" w:hAnsi="Arial" w:cs="Arial"/>
                <w:lang w:val="ru-RU"/>
              </w:rPr>
              <w:t>п</w:t>
            </w:r>
            <w:r w:rsidR="00054663" w:rsidRPr="007D053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="00054663" w:rsidRPr="007D053D">
              <w:rPr>
                <w:rStyle w:val="22"/>
                <w:rFonts w:ascii="Arial" w:hAnsi="Arial" w:cs="Arial"/>
              </w:rPr>
              <w:t>- кассовые расходы ГРБС на реализацию муниципальных целевых программ в отчетном периоде;</w:t>
            </w:r>
          </w:p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  <w:lang w:val="en-US" w:eastAsia="en-US" w:bidi="en-US"/>
              </w:rPr>
              <w:t>S</w:t>
            </w:r>
            <w:r w:rsidRPr="007D053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7D053D">
              <w:rPr>
                <w:rStyle w:val="22"/>
                <w:rFonts w:ascii="Arial" w:hAnsi="Arial" w:cs="Arial"/>
              </w:rPr>
              <w:t>- объем бюджетных ассигнований ГРБС предусмотренных в отчетном периоде на реализацию муниципальных целевых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7D053D" w:rsidRDefault="001F6286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310E79" w:rsidRDefault="00054663" w:rsidP="00817046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Сведения по форме согласно приложению 3 к</w:t>
            </w:r>
            <w:r w:rsidR="00310E79">
              <w:rPr>
                <w:rFonts w:ascii="Arial" w:hAnsi="Arial" w:cs="Arial"/>
              </w:rPr>
              <w:t xml:space="preserve"> </w:t>
            </w: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817046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орядку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Данный показатель характеризует эффективность использования бюджетных средств, направленных в отчетном периоде на реализацию целевых программ</w:t>
            </w:r>
          </w:p>
        </w:tc>
      </w:tr>
      <w:tr w:rsidR="00310E79" w:rsidRPr="007D053D">
        <w:trPr>
          <w:trHeight w:hRule="exact" w:val="288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Р6</w:t>
            </w:r>
            <w:r w:rsidRPr="00310E79">
              <w:rPr>
                <w:rFonts w:ascii="Arial" w:hAnsi="Arial" w:cs="Arial"/>
              </w:rPr>
              <w:t>≤</w:t>
            </w:r>
            <w:r w:rsidRPr="007D053D">
              <w:rPr>
                <w:rStyle w:val="22"/>
                <w:rFonts w:ascii="Arial" w:hAnsi="Arial" w:cs="Arial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E79" w:rsidRPr="00310E79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310E79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310E79" w:rsidRPr="007D053D">
        <w:trPr>
          <w:trHeight w:hRule="exact" w:val="298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50%&lt;Р6</w:t>
            </w:r>
            <w:r w:rsidRPr="00310E79">
              <w:rPr>
                <w:rFonts w:ascii="Arial" w:hAnsi="Arial" w:cs="Arial"/>
              </w:rPr>
              <w:t>≤</w:t>
            </w:r>
            <w:r w:rsidRPr="007D053D">
              <w:rPr>
                <w:rStyle w:val="22"/>
                <w:rFonts w:ascii="Arial" w:hAnsi="Arial" w:cs="Arial"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E79" w:rsidRPr="00310E79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310E79" w:rsidRPr="007D053D">
        <w:trPr>
          <w:trHeight w:hRule="exact" w:val="288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70%&lt;Р6</w:t>
            </w:r>
            <w:r w:rsidRPr="00310E79">
              <w:rPr>
                <w:rFonts w:ascii="Arial" w:hAnsi="Arial" w:cs="Arial"/>
              </w:rPr>
              <w:t>≤</w:t>
            </w:r>
            <w:r w:rsidRPr="007D053D">
              <w:rPr>
                <w:rStyle w:val="22"/>
                <w:rFonts w:ascii="Arial" w:hAnsi="Arial" w:cs="Arial"/>
              </w:rPr>
              <w:t>80%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E79" w:rsidRPr="00310E79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310E79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310E79" w:rsidRPr="007D053D">
        <w:trPr>
          <w:trHeight w:hRule="exact" w:val="288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80%&lt;Р6</w:t>
            </w:r>
            <w:r w:rsidRPr="00310E79">
              <w:rPr>
                <w:rFonts w:ascii="Arial" w:hAnsi="Arial" w:cs="Arial"/>
              </w:rPr>
              <w:t>≤</w:t>
            </w:r>
            <w:r w:rsidRPr="007D053D">
              <w:rPr>
                <w:rStyle w:val="22"/>
                <w:rFonts w:ascii="Arial" w:hAnsi="Arial" w:cs="Arial"/>
              </w:rPr>
              <w:t>90%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E79" w:rsidRPr="00310E79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310E79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310E79" w:rsidRPr="007D053D">
        <w:trPr>
          <w:trHeight w:hRule="exact" w:val="298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90%&lt;Р6</w:t>
            </w:r>
            <w:r w:rsidRPr="00310E79">
              <w:rPr>
                <w:rFonts w:ascii="Arial" w:hAnsi="Arial" w:cs="Arial"/>
              </w:rPr>
              <w:t>≤</w:t>
            </w:r>
            <w:r w:rsidRPr="007D053D">
              <w:rPr>
                <w:rStyle w:val="22"/>
                <w:rFonts w:ascii="Arial" w:hAnsi="Arial" w:cs="Ari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310E79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310E79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310E79" w:rsidRPr="007D053D">
        <w:trPr>
          <w:trHeight w:hRule="exact" w:val="293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both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Р6=100%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310E79" w:rsidRPr="007D053D">
        <w:trPr>
          <w:trHeight w:hRule="exact" w:val="1114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 - </w:t>
            </w:r>
            <w:r w:rsidRPr="007D053D">
              <w:rPr>
                <w:rStyle w:val="22"/>
                <w:rFonts w:ascii="Arial" w:hAnsi="Arial" w:cs="Arial"/>
              </w:rPr>
              <w:t>отсутствует Порядок составления, утверждения и ведения бюджетных смет подведомственных ГРБС бюджетных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Default="00310E79" w:rsidP="00310E79">
            <w:pPr>
              <w:framePr w:w="14410" w:h="8774" w:wrap="none" w:vAnchor="page" w:hAnchor="page" w:x="1006" w:y="359"/>
            </w:pPr>
            <w:r w:rsidRPr="00590755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7D053D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79" w:rsidRPr="007D053D" w:rsidRDefault="00310E79" w:rsidP="00310E79">
            <w:pPr>
              <w:framePr w:w="14410" w:h="8774" w:wrap="none" w:vAnchor="page" w:hAnchor="page" w:x="1006" w:y="359"/>
              <w:rPr>
                <w:rFonts w:ascii="Arial" w:hAnsi="Arial" w:cs="Arial"/>
              </w:rPr>
            </w:pPr>
          </w:p>
        </w:tc>
      </w:tr>
      <w:tr w:rsidR="001F6286" w:rsidRPr="007D053D">
        <w:trPr>
          <w:trHeight w:hRule="exact" w:val="312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7D053D" w:rsidRDefault="00054663">
            <w:pPr>
              <w:pStyle w:val="20"/>
              <w:framePr w:w="14410" w:h="8774" w:wrap="none" w:vAnchor="page" w:hAnchor="page" w:x="1006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7D053D">
              <w:rPr>
                <w:rStyle w:val="210pt"/>
                <w:rFonts w:ascii="Arial" w:hAnsi="Arial" w:cs="Arial"/>
                <w:sz w:val="24"/>
                <w:szCs w:val="24"/>
              </w:rPr>
              <w:t xml:space="preserve">3. </w:t>
            </w:r>
            <w:r w:rsidRPr="007D053D">
              <w:rPr>
                <w:rStyle w:val="23"/>
                <w:rFonts w:ascii="Arial" w:hAnsi="Arial" w:cs="Arial"/>
              </w:rPr>
              <w:t>Исполнение бюджета по доходам</w:t>
            </w: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5045"/>
        <w:gridCol w:w="715"/>
        <w:gridCol w:w="1262"/>
        <w:gridCol w:w="1632"/>
        <w:gridCol w:w="2914"/>
      </w:tblGrid>
      <w:tr w:rsidR="001F6286" w:rsidRPr="00CF0D2D">
        <w:trPr>
          <w:trHeight w:hRule="exact" w:val="25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Един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ind w:left="180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ица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изме реп и 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ьная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оценка по показа</w:t>
            </w:r>
            <w:r w:rsidRPr="00CF0D2D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CF0D2D">
        <w:trPr>
          <w:trHeight w:hRule="exact" w:val="29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0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ind w:left="280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0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CF0D2D">
        <w:trPr>
          <w:trHeight w:hRule="exact" w:val="2654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331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3.1 Отклонение исполнения по доходам от плана по</w:t>
            </w:r>
            <w:r w:rsidR="00466D38" w:rsidRPr="00CF0D2D">
              <w:rPr>
                <w:rStyle w:val="22"/>
                <w:rFonts w:ascii="Arial" w:hAnsi="Arial" w:cs="Arial"/>
              </w:rPr>
              <w:t xml:space="preserve"> доходам по главному администрат</w:t>
            </w:r>
            <w:r w:rsidRPr="00CF0D2D">
              <w:rPr>
                <w:rStyle w:val="22"/>
                <w:rFonts w:ascii="Arial" w:hAnsi="Arial" w:cs="Arial"/>
              </w:rPr>
              <w:t>ору доходов бюджета (далее - ГАДБ)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Р = 100 - 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>(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K</w:t>
            </w:r>
            <w:r w:rsidRPr="00CF0D2D">
              <w:rPr>
                <w:rStyle w:val="22"/>
                <w:rFonts w:ascii="Arial" w:hAnsi="Arial" w:cs="Arial"/>
                <w:vertAlign w:val="subscript"/>
                <w:lang w:val="en-US" w:eastAsia="en-US" w:bidi="en-US"/>
              </w:rPr>
              <w:t>d</w:t>
            </w:r>
            <w:r w:rsidR="00F93B25">
              <w:rPr>
                <w:rStyle w:val="22"/>
                <w:rFonts w:ascii="Arial" w:hAnsi="Arial" w:cs="Arial"/>
                <w:lang w:val="en-US" w:eastAsia="en-US" w:bidi="en-US"/>
              </w:rPr>
              <w:t>x</w:t>
            </w:r>
            <w:r w:rsidR="00F93B25">
              <w:rPr>
                <w:rStyle w:val="22"/>
                <w:rFonts w:ascii="Arial" w:hAnsi="Arial" w:cs="Arial"/>
                <w:lang w:eastAsia="en-US" w:bidi="en-US"/>
              </w:rPr>
              <w:t>1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00), </w:t>
            </w:r>
            <w:r w:rsidRPr="00CF0D2D">
              <w:rPr>
                <w:rStyle w:val="22"/>
                <w:rFonts w:ascii="Arial" w:hAnsi="Arial" w:cs="Arial"/>
              </w:rPr>
              <w:t>если К</w:t>
            </w:r>
            <w:r w:rsidR="00F93B25">
              <w:rPr>
                <w:rStyle w:val="22"/>
                <w:rFonts w:ascii="Arial" w:hAnsi="Arial" w:cs="Arial"/>
                <w:vertAlign w:val="subscript"/>
                <w:lang w:val="en-US"/>
              </w:rPr>
              <w:t>d</w:t>
            </w:r>
            <w:r w:rsidRPr="00CF0D2D">
              <w:rPr>
                <w:rStyle w:val="22"/>
                <w:rFonts w:ascii="Arial" w:hAnsi="Arial" w:cs="Arial"/>
              </w:rPr>
              <w:t xml:space="preserve"> &lt; 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>;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after="300" w:line="240" w:lineRule="exact"/>
              <w:ind w:left="1240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D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before="300"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Р = (100 х 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K</w:t>
            </w:r>
            <w:r w:rsidRPr="00CF0D2D">
              <w:rPr>
                <w:rStyle w:val="22"/>
                <w:rFonts w:ascii="Arial" w:hAnsi="Arial" w:cs="Arial"/>
                <w:vertAlign w:val="subscript"/>
                <w:lang w:val="en-US" w:eastAsia="en-US" w:bidi="en-US"/>
              </w:rPr>
              <w:t>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) </w:t>
            </w:r>
            <w:r w:rsidRPr="00CF0D2D">
              <w:rPr>
                <w:rStyle w:val="22"/>
                <w:rFonts w:ascii="Arial" w:hAnsi="Arial" w:cs="Arial"/>
              </w:rPr>
              <w:t xml:space="preserve">- 100, если 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K</w:t>
            </w:r>
            <w:r w:rsidRPr="00CF0D2D">
              <w:rPr>
                <w:rStyle w:val="22"/>
                <w:rFonts w:ascii="Arial" w:hAnsi="Arial" w:cs="Arial"/>
                <w:vertAlign w:val="subscript"/>
                <w:lang w:val="en-US" w:eastAsia="en-US" w:bidi="en-US"/>
              </w:rPr>
              <w:t>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 xml:space="preserve">&gt; 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>,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35" w:lineRule="exact"/>
              <w:ind w:left="1240"/>
              <w:jc w:val="left"/>
              <w:rPr>
                <w:rFonts w:ascii="Arial" w:hAnsi="Arial" w:cs="Arial"/>
              </w:rPr>
            </w:pPr>
            <w:r w:rsidRPr="00CF0D2D">
              <w:rPr>
                <w:rStyle w:val="210pt2"/>
                <w:rFonts w:ascii="Arial" w:hAnsi="Arial" w:cs="Arial"/>
                <w:sz w:val="24"/>
                <w:szCs w:val="24"/>
              </w:rPr>
              <w:t>d</w:t>
            </w:r>
            <w:r w:rsidRPr="00CF0D2D">
              <w:rPr>
                <w:rStyle w:val="210pt2"/>
                <w:rFonts w:ascii="Arial" w:hAnsi="Arial" w:cs="Arial"/>
                <w:sz w:val="24"/>
                <w:szCs w:val="24"/>
                <w:lang w:val="ru-RU"/>
              </w:rPr>
              <w:t>"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35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где 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K</w:t>
            </w:r>
            <w:r w:rsidRPr="00CF0D2D">
              <w:rPr>
                <w:rStyle w:val="22"/>
                <w:rFonts w:ascii="Arial" w:hAnsi="Arial" w:cs="Arial"/>
                <w:vertAlign w:val="subscript"/>
                <w:lang w:val="en-US" w:eastAsia="en-US" w:bidi="en-US"/>
              </w:rPr>
              <w:t>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F0D2D">
              <w:rPr>
                <w:rStyle w:val="22"/>
                <w:rFonts w:ascii="Arial" w:hAnsi="Arial" w:cs="Arial"/>
              </w:rPr>
              <w:t>- исполнение по доходам по ГАДБ в отчетном периоде;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F0D2D">
              <w:rPr>
                <w:rStyle w:val="22"/>
                <w:rFonts w:ascii="Arial" w:hAnsi="Arial" w:cs="Arial"/>
              </w:rPr>
              <w:t>- план по доходам для ГАДБ в отчетном периоде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ind w:left="280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1F6286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Сведения об исполнении бюджета по доходам согласно приложениям 2, 5 к Порядку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F0D2D" w:rsidRDefault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Н</w:t>
            </w:r>
            <w:r w:rsidR="00054663" w:rsidRPr="00CF0D2D">
              <w:rPr>
                <w:rStyle w:val="22"/>
                <w:rFonts w:ascii="Arial" w:hAnsi="Arial" w:cs="Arial"/>
              </w:rPr>
              <w:t>егати</w:t>
            </w:r>
            <w:r>
              <w:rPr>
                <w:rStyle w:val="22"/>
                <w:rFonts w:ascii="Arial" w:hAnsi="Arial" w:cs="Arial"/>
              </w:rPr>
              <w:t>вно расцени</w:t>
            </w:r>
            <w:r w:rsidR="00054663" w:rsidRPr="00CF0D2D">
              <w:rPr>
                <w:rStyle w:val="22"/>
                <w:rFonts w:ascii="Arial" w:hAnsi="Arial" w:cs="Arial"/>
              </w:rPr>
              <w:t>вается: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невыполнение плана по доходам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для ГАДБ более 30%;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перевыполнение плана по доходам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более 30%.</w:t>
            </w:r>
          </w:p>
          <w:p w:rsidR="001F6286" w:rsidRPr="00CF0D2D" w:rsidRDefault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Целевым ориен</w:t>
            </w:r>
            <w:r w:rsidR="00054663" w:rsidRPr="00CF0D2D">
              <w:rPr>
                <w:rStyle w:val="22"/>
                <w:rFonts w:ascii="Arial" w:hAnsi="Arial" w:cs="Arial"/>
              </w:rPr>
              <w:t>тиром для ГАДБ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является значение показателя, не превосходящее 10%</w:t>
            </w:r>
          </w:p>
        </w:tc>
      </w:tr>
      <w:tr w:rsidR="00F93B25" w:rsidRPr="00CF0D2D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Р&lt;=10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CA4CEA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93B25" w:rsidRPr="00CF0D2D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10&lt;Р&lt;=30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CA4CEA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93B25" w:rsidRPr="00CF0D2D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Р&gt;30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CA4CEA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1F6286" w:rsidRPr="00CF0D2D">
        <w:trPr>
          <w:trHeight w:hRule="exact" w:val="1589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379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3.2. Доля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379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невыясненных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379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поступлений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C57B8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Р </w:t>
            </w: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 xml:space="preserve">= </w:t>
            </w:r>
            <w:r w:rsidR="000C57B8">
              <w:rPr>
                <w:rStyle w:val="210pt1"/>
                <w:rFonts w:ascii="Arial" w:hAnsi="Arial" w:cs="Arial"/>
                <w:sz w:val="24"/>
                <w:szCs w:val="24"/>
              </w:rPr>
              <w:t>100</w:t>
            </w:r>
            <w:r w:rsidRPr="00CF0D2D">
              <w:rPr>
                <w:rStyle w:val="22"/>
                <w:rFonts w:ascii="Arial" w:hAnsi="Arial" w:cs="Arial"/>
              </w:rPr>
              <w:t xml:space="preserve">х </w:t>
            </w:r>
            <w:r w:rsidR="000C57B8">
              <w:rPr>
                <w:rStyle w:val="22"/>
                <w:rFonts w:ascii="Arial" w:hAnsi="Arial" w:cs="Arial"/>
                <w:lang w:val="en-US"/>
              </w:rPr>
              <w:t>si</w:t>
            </w:r>
            <w:r w:rsidR="000C57B8">
              <w:rPr>
                <w:rStyle w:val="22"/>
                <w:rFonts w:ascii="Arial" w:hAnsi="Arial" w:cs="Arial"/>
              </w:rPr>
              <w:t xml:space="preserve">, 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ind w:left="1060"/>
              <w:jc w:val="left"/>
              <w:rPr>
                <w:rFonts w:ascii="Arial" w:hAnsi="Arial" w:cs="Arial"/>
              </w:rPr>
            </w:pPr>
            <w:r w:rsidRPr="00CF0D2D">
              <w:rPr>
                <w:rStyle w:val="210pt1"/>
                <w:rFonts w:ascii="Arial" w:hAnsi="Arial" w:cs="Arial"/>
                <w:sz w:val="24"/>
                <w:szCs w:val="24"/>
                <w:lang w:val="en-US" w:eastAsia="en-US" w:bidi="en-US"/>
              </w:rPr>
              <w:t>Kd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где </w:t>
            </w: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S</w:t>
            </w:r>
            <w:r w:rsidR="000C57B8">
              <w:rPr>
                <w:rStyle w:val="22"/>
                <w:rFonts w:ascii="Arial" w:hAnsi="Arial" w:cs="Arial"/>
                <w:lang w:val="en-US" w:eastAsia="en-US" w:bidi="en-US"/>
              </w:rPr>
              <w:t>i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F0D2D">
              <w:rPr>
                <w:rStyle w:val="22"/>
                <w:rFonts w:ascii="Arial" w:hAnsi="Arial" w:cs="Arial"/>
              </w:rPr>
              <w:t>- сумма остатка невыясненных поступлений по ГАДБ на отчетную дату;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  <w:lang w:val="en-US" w:eastAsia="en-US" w:bidi="en-US"/>
              </w:rPr>
              <w:t>Kd</w:t>
            </w:r>
            <w:r w:rsidRPr="00CF0D2D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CF0D2D">
              <w:rPr>
                <w:rStyle w:val="22"/>
                <w:rFonts w:ascii="Arial" w:hAnsi="Arial" w:cs="Arial"/>
              </w:rPr>
              <w:t>- исполнение по доходам, закрепленным за ГАДБ в отчетном периоде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1F6286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CF0D2D" w:rsidRDefault="001F6286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0C57B8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Сведения о суммах невыясненных поступлений, зачисляемых в бюджет мун</w:t>
            </w:r>
            <w:r w:rsidR="000C57B8" w:rsidRPr="000C57B8">
              <w:rPr>
                <w:rStyle w:val="22"/>
                <w:rFonts w:ascii="Arial" w:hAnsi="Arial" w:cs="Arial"/>
                <w:sz w:val="23"/>
                <w:szCs w:val="23"/>
              </w:rPr>
              <w:t>иципальн</w:t>
            </w: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ого</w:t>
            </w:r>
            <w:r w:rsidR="000C57B8" w:rsidRPr="000C57B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образования</w:t>
            </w:r>
          </w:p>
          <w:p w:rsidR="001F6286" w:rsidRPr="000C57B8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«</w:t>
            </w:r>
            <w:r w:rsidR="000C57B8" w:rsidRPr="000C57B8">
              <w:rPr>
                <w:rStyle w:val="22"/>
                <w:rFonts w:ascii="Arial" w:hAnsi="Arial" w:cs="Arial"/>
                <w:sz w:val="23"/>
                <w:szCs w:val="23"/>
              </w:rPr>
              <w:t>Межениновское</w:t>
            </w:r>
            <w:r w:rsidR="000C57B8" w:rsidRPr="000C57B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сельское</w:t>
            </w:r>
          </w:p>
          <w:p w:rsidR="001F6286" w:rsidRPr="000C57B8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поселение»</w:t>
            </w:r>
          </w:p>
          <w:p w:rsidR="001F6286" w:rsidRPr="000C57B8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согласно</w:t>
            </w:r>
          </w:p>
          <w:p w:rsidR="001F6286" w:rsidRPr="000C57B8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приложению 6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C57B8">
              <w:rPr>
                <w:rStyle w:val="22"/>
                <w:rFonts w:ascii="Arial" w:hAnsi="Arial" w:cs="Arial"/>
                <w:sz w:val="23"/>
                <w:szCs w:val="23"/>
              </w:rPr>
              <w:t>к Порядку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Негативно расценивается сложившаяся на отчетную дату значительная доля сумм невыясненных поступлений.</w:t>
            </w:r>
          </w:p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Целевым ориентиром для ГАДБ является значение показателя, не превосходящее 1%</w:t>
            </w:r>
          </w:p>
        </w:tc>
      </w:tr>
      <w:tr w:rsidR="00F93B25" w:rsidRPr="00CF0D2D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Р&lt;=1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8A37C0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93B25" w:rsidRPr="00CF0D2D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1&lt;Р&lt;=5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8A37C0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93B25" w:rsidRPr="00CF0D2D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Р </w:t>
            </w: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 xml:space="preserve">&gt; </w:t>
            </w:r>
            <w:r w:rsidRPr="00CF0D2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8A37C0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F93B25" w:rsidRPr="00CF0D2D">
        <w:trPr>
          <w:trHeight w:hRule="exact" w:val="1704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 xml:space="preserve">0% </w:t>
            </w: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 xml:space="preserve">&lt; = </w:t>
            </w:r>
            <w:r w:rsidRPr="00CF0D2D">
              <w:rPr>
                <w:rStyle w:val="22"/>
                <w:rFonts w:ascii="Arial" w:hAnsi="Arial" w:cs="Arial"/>
              </w:rPr>
              <w:t xml:space="preserve">Р7 </w:t>
            </w:r>
            <w:r w:rsidRPr="00CF0D2D">
              <w:rPr>
                <w:rStyle w:val="210pt1"/>
                <w:rFonts w:ascii="Arial" w:hAnsi="Arial" w:cs="Arial"/>
                <w:sz w:val="24"/>
                <w:szCs w:val="24"/>
              </w:rPr>
              <w:t xml:space="preserve">&lt; = </w:t>
            </w:r>
            <w:r w:rsidRPr="00CF0D2D">
              <w:rPr>
                <w:rStyle w:val="22"/>
                <w:rFonts w:ascii="Arial" w:hAnsi="Arial" w:cs="Arial"/>
              </w:rPr>
              <w:t>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Default="00F93B25" w:rsidP="00F93B25">
            <w:pPr>
              <w:framePr w:w="14419" w:h="10829" w:wrap="none" w:vAnchor="page" w:hAnchor="page" w:x="1001" w:y="359"/>
            </w:pPr>
            <w:r w:rsidRPr="008A37C0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CF0D2D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25" w:rsidRPr="00CF0D2D" w:rsidRDefault="00F93B25" w:rsidP="00F93B25">
            <w:pPr>
              <w:framePr w:w="14419" w:h="10829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1F6286" w:rsidRPr="00CF0D2D">
        <w:trPr>
          <w:trHeight w:hRule="exact" w:val="307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CF0D2D" w:rsidRDefault="00054663">
            <w:pPr>
              <w:pStyle w:val="20"/>
              <w:framePr w:w="14419" w:h="10829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CF0D2D">
              <w:rPr>
                <w:rStyle w:val="23"/>
                <w:rFonts w:ascii="Arial" w:hAnsi="Arial" w:cs="Arial"/>
              </w:rPr>
              <w:t>4. Учет и отчетность</w:t>
            </w: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5040"/>
        <w:gridCol w:w="710"/>
        <w:gridCol w:w="1262"/>
        <w:gridCol w:w="1622"/>
        <w:gridCol w:w="2918"/>
      </w:tblGrid>
      <w:tr w:rsidR="001F6286" w:rsidRPr="00257BD9">
        <w:trPr>
          <w:trHeight w:hRule="exact" w:val="253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257BD9" w:rsidP="00257BD9">
            <w:pPr>
              <w:pStyle w:val="20"/>
              <w:framePr w:w="14424" w:h="10915" w:wrap="none" w:vAnchor="page" w:hAnchor="page" w:x="999" w:y="364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Един ица изме рен</w:t>
            </w:r>
            <w:r w:rsidR="00054663" w:rsidRPr="00257BD9">
              <w:rPr>
                <w:rStyle w:val="22"/>
                <w:rFonts w:ascii="Arial" w:hAnsi="Arial" w:cs="Arial"/>
              </w:rPr>
              <w:t>и 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257BD9" w:rsidRDefault="00257BD9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ын</w:t>
            </w:r>
            <w:r w:rsidR="00054663" w:rsidRPr="00257BD9">
              <w:rPr>
                <w:rStyle w:val="22"/>
                <w:rFonts w:ascii="Arial" w:hAnsi="Arial" w:cs="Arial"/>
              </w:rPr>
              <w:t>ая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оценка по показа</w:t>
            </w:r>
            <w:r w:rsidRPr="00257BD9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257BD9">
        <w:trPr>
          <w:trHeight w:hRule="exact" w:val="293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257BD9">
        <w:trPr>
          <w:trHeight w:hRule="exact" w:val="557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4.1. Соблюдение сроков представления ГРБС годовой бюджетной отчетности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Оценивается соблюдение сроков ГРБС при представлении годовой бюджетной отчетности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 w:rsidP="00257BD9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Сопроводител</w:t>
            </w:r>
            <w:r w:rsidR="00257BD9">
              <w:rPr>
                <w:rStyle w:val="22"/>
                <w:rFonts w:ascii="Arial" w:hAnsi="Arial" w:cs="Arial"/>
              </w:rPr>
              <w:t>ьн</w:t>
            </w:r>
            <w:r w:rsidRPr="00257BD9">
              <w:rPr>
                <w:rStyle w:val="22"/>
                <w:rFonts w:ascii="Arial" w:hAnsi="Arial" w:cs="Arial"/>
              </w:rPr>
              <w:t>ое письмо руководителя ГРБС о предоставле</w:t>
            </w:r>
            <w:r w:rsidR="00257BD9">
              <w:rPr>
                <w:rStyle w:val="22"/>
                <w:rFonts w:ascii="Arial" w:hAnsi="Arial" w:cs="Arial"/>
              </w:rPr>
              <w:t>н</w:t>
            </w:r>
            <w:r w:rsidRPr="00257BD9">
              <w:rPr>
                <w:rStyle w:val="22"/>
                <w:rFonts w:ascii="Arial" w:hAnsi="Arial" w:cs="Arial"/>
              </w:rPr>
              <w:t>ии годового отчета ГРБС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817046" w:rsidRPr="00257BD9">
        <w:trPr>
          <w:trHeight w:hRule="exact" w:val="562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 - </w:t>
            </w:r>
            <w:r w:rsidRPr="00257BD9">
              <w:rPr>
                <w:rStyle w:val="22"/>
                <w:rFonts w:ascii="Arial" w:hAnsi="Arial" w:cs="Arial"/>
              </w:rPr>
              <w:t>годовая бюджетная отчетность представлена ГРБС в установленные сроки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Default="00817046" w:rsidP="00817046">
            <w:pPr>
              <w:framePr w:w="14424" w:h="10915" w:wrap="none" w:vAnchor="page" w:hAnchor="page" w:x="999" w:y="364"/>
            </w:pPr>
            <w:r w:rsidRPr="00052B1A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817046" w:rsidRPr="00257BD9">
        <w:trPr>
          <w:trHeight w:hRule="exact" w:val="840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 - </w:t>
            </w:r>
            <w:r w:rsidRPr="00257BD9">
              <w:rPr>
                <w:rStyle w:val="22"/>
                <w:rFonts w:ascii="Arial" w:hAnsi="Arial" w:cs="Arial"/>
              </w:rPr>
              <w:t>годовая бюджетная отчетность предст</w:t>
            </w:r>
            <w:r>
              <w:rPr>
                <w:rStyle w:val="22"/>
                <w:rFonts w:ascii="Arial" w:hAnsi="Arial" w:cs="Arial"/>
              </w:rPr>
              <w:t>авлена ГРБС с нарушением установленны</w:t>
            </w:r>
            <w:r w:rsidRPr="00257BD9">
              <w:rPr>
                <w:rStyle w:val="22"/>
                <w:rFonts w:ascii="Arial" w:hAnsi="Arial" w:cs="Arial"/>
              </w:rPr>
              <w:t>х сроков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Default="00817046" w:rsidP="00817046">
            <w:pPr>
              <w:framePr w:w="14424" w:h="10915" w:wrap="none" w:vAnchor="page" w:hAnchor="page" w:x="999" w:y="364"/>
            </w:pPr>
            <w:r w:rsidRPr="00052B1A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1F6286" w:rsidRPr="00257BD9">
        <w:trPr>
          <w:trHeight w:hRule="exact" w:val="566"/>
        </w:trPr>
        <w:tc>
          <w:tcPr>
            <w:tcW w:w="14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57BD9" w:rsidRDefault="00054663" w:rsidP="00664C5D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3"/>
                <w:rFonts w:ascii="Arial" w:hAnsi="Arial" w:cs="Arial"/>
              </w:rPr>
              <w:t>5. Оценка результативности деятельности подведомственных учреждений</w:t>
            </w:r>
          </w:p>
        </w:tc>
      </w:tr>
      <w:tr w:rsidR="001F6286" w:rsidRPr="00257BD9">
        <w:trPr>
          <w:trHeight w:hRule="exact" w:val="2482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5.1.Выполнение подведомственными учреждениями показателей результативности, установленных муниципальными заданиями &lt;*&gt;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after="360"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4"/>
                <w:rFonts w:ascii="Arial" w:hAnsi="Arial" w:cs="Arial"/>
                <w:lang w:val="ru-RU" w:eastAsia="ru-RU" w:bidi="ru-RU"/>
              </w:rPr>
              <w:t xml:space="preserve">Р= </w:t>
            </w:r>
            <w:r w:rsidRPr="00257BD9">
              <w:rPr>
                <w:rStyle w:val="21pt0"/>
                <w:rFonts w:ascii="Arial" w:hAnsi="Arial" w:cs="Arial"/>
                <w:lang w:val="ru-RU"/>
              </w:rPr>
              <w:t>100</w:t>
            </w:r>
            <w:r w:rsidRPr="00257BD9">
              <w:rPr>
                <w:rStyle w:val="21pt0"/>
                <w:rFonts w:ascii="Arial" w:hAnsi="Arial" w:cs="Arial"/>
              </w:rPr>
              <w:t>x</w:t>
            </w:r>
            <w:r w:rsidRPr="00257BD9">
              <w:rPr>
                <w:rStyle w:val="21pt0"/>
                <w:rFonts w:ascii="Arial" w:hAnsi="Arial" w:cs="Arial"/>
                <w:lang w:val="ru-RU"/>
              </w:rPr>
              <w:t>(</w:t>
            </w:r>
            <w:r w:rsidRPr="00257BD9">
              <w:rPr>
                <w:rStyle w:val="21pt0"/>
                <w:rFonts w:ascii="Arial" w:hAnsi="Arial" w:cs="Arial"/>
              </w:rPr>
              <w:t>N</w:t>
            </w:r>
            <w:r w:rsidRPr="00257BD9">
              <w:rPr>
                <w:rStyle w:val="21pt"/>
                <w:rFonts w:ascii="Arial" w:hAnsi="Arial" w:cs="Arial"/>
                <w:vertAlign w:val="subscript"/>
                <w:lang w:eastAsia="en-US" w:bidi="en-US"/>
              </w:rPr>
              <w:t>2</w:t>
            </w:r>
            <w:r w:rsidRPr="00257BD9">
              <w:rPr>
                <w:rStyle w:val="21pt"/>
                <w:rFonts w:ascii="Arial" w:hAnsi="Arial" w:cs="Arial"/>
                <w:lang w:eastAsia="en-US" w:bidi="en-US"/>
              </w:rPr>
              <w:t>/</w:t>
            </w:r>
            <w:r w:rsidRPr="00257BD9">
              <w:rPr>
                <w:rStyle w:val="21pt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1pt"/>
                <w:rFonts w:ascii="Arial" w:hAnsi="Arial" w:cs="Arial"/>
                <w:lang w:eastAsia="en-US" w:bidi="en-US"/>
              </w:rPr>
              <w:t>),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257BD9">
              <w:rPr>
                <w:rStyle w:val="22"/>
                <w:rFonts w:ascii="Arial" w:hAnsi="Arial" w:cs="Arial"/>
              </w:rPr>
              <w:t>где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before="360" w:line="269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Candara95pt"/>
                <w:rFonts w:ascii="Arial" w:hAnsi="Arial" w:cs="Arial"/>
                <w:sz w:val="24"/>
                <w:szCs w:val="24"/>
                <w:lang w:eastAsia="en-US" w:bidi="en-US"/>
              </w:rPr>
              <w:t>2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257BD9">
              <w:rPr>
                <w:rStyle w:val="22"/>
                <w:rFonts w:ascii="Arial" w:hAnsi="Arial" w:cs="Arial"/>
              </w:rPr>
              <w:t>- количество учреждений,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подведомственных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ГРБС, выполнивших показатели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результативности,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 xml:space="preserve">установленные муниципальным заданием; </w:t>
            </w:r>
            <w:r w:rsidRPr="00257BD9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257BD9">
              <w:rPr>
                <w:rStyle w:val="22"/>
                <w:rFonts w:ascii="Arial" w:hAnsi="Arial" w:cs="Arial"/>
              </w:rPr>
              <w:t>- общее количество учреждений, подведомственных 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Сведения по форме согласно приложению 7 к порядку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Низкий процент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свидетельствует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о низком качестве контроля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ГРБС за результатами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деятельности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подведомственных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учреждений</w:t>
            </w:r>
          </w:p>
        </w:tc>
      </w:tr>
      <w:tr w:rsidR="00817046" w:rsidRPr="00257BD9">
        <w:trPr>
          <w:trHeight w:hRule="exact" w:val="288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80&lt;Р&lt;=100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Default="00817046" w:rsidP="00817046">
            <w:pPr>
              <w:framePr w:w="14424" w:h="10915" w:wrap="none" w:vAnchor="page" w:hAnchor="page" w:x="999" w:y="364"/>
            </w:pPr>
            <w:r w:rsidRPr="002164EF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817046" w:rsidRPr="00257BD9">
        <w:trPr>
          <w:trHeight w:hRule="exact" w:val="293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50&lt;Р&lt;=80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Default="00817046" w:rsidP="00817046">
            <w:pPr>
              <w:framePr w:w="14424" w:h="10915" w:wrap="none" w:vAnchor="page" w:hAnchor="page" w:x="999" w:y="364"/>
            </w:pPr>
            <w:r w:rsidRPr="002164EF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817046" w:rsidRPr="00257BD9">
        <w:trPr>
          <w:trHeight w:hRule="exact" w:val="288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Р&lt;=50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46" w:rsidRDefault="00817046" w:rsidP="00817046">
            <w:pPr>
              <w:framePr w:w="14424" w:h="10915" w:wrap="none" w:vAnchor="page" w:hAnchor="page" w:x="999" w:y="364"/>
            </w:pPr>
            <w:r w:rsidRPr="002164EF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046" w:rsidRPr="00257BD9" w:rsidRDefault="00817046" w:rsidP="00817046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46" w:rsidRPr="00257BD9" w:rsidRDefault="00817046" w:rsidP="0081704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1F6286" w:rsidRPr="00257BD9">
        <w:trPr>
          <w:trHeight w:hRule="exact" w:val="1915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ind w:left="180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5.2. Размещение подведомствен и ы м и учреждениями информации в сети Интернет &lt;*&gt;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 xml:space="preserve">Р= 100 х 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>(</w:t>
            </w:r>
            <w:r w:rsidRPr="00257BD9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257BD9">
              <w:rPr>
                <w:rStyle w:val="22"/>
                <w:rFonts w:ascii="Arial" w:hAnsi="Arial" w:cs="Arial"/>
              </w:rPr>
              <w:t xml:space="preserve">/ </w:t>
            </w:r>
            <w:r w:rsidRPr="00257BD9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2"/>
                <w:rFonts w:ascii="Arial" w:hAnsi="Arial" w:cs="Arial"/>
                <w:vertAlign w:val="superscript"/>
                <w:lang w:eastAsia="en-US" w:bidi="en-US"/>
              </w:rPr>
              <w:t>2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), </w:t>
            </w:r>
            <w:r w:rsidRPr="00257BD9">
              <w:rPr>
                <w:rStyle w:val="22"/>
                <w:rFonts w:ascii="Arial" w:hAnsi="Arial" w:cs="Arial"/>
              </w:rPr>
              <w:t>где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83" w:lineRule="exact"/>
              <w:jc w:val="both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2"/>
                <w:rFonts w:ascii="Arial" w:hAnsi="Arial" w:cs="Arial"/>
                <w:vertAlign w:val="subscript"/>
                <w:lang w:eastAsia="en-US" w:bidi="en-US"/>
              </w:rPr>
              <w:t>2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257BD9">
              <w:rPr>
                <w:rStyle w:val="22"/>
                <w:rFonts w:ascii="Arial" w:hAnsi="Arial" w:cs="Arial"/>
              </w:rPr>
              <w:t>- количество учреждений, подведомственных ГРБС, разместивших сведения в сети Интернет;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after="60" w:line="283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257BD9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257BD9">
              <w:rPr>
                <w:rStyle w:val="22"/>
                <w:rFonts w:ascii="Arial" w:hAnsi="Arial" w:cs="Arial"/>
              </w:rPr>
              <w:t>- общее количество учреждений,</w:t>
            </w:r>
          </w:p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подведомственных 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Сведения по форме согласно приложению 7 к порядку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  <w:tr w:rsidR="001F6286" w:rsidRPr="00257BD9">
        <w:trPr>
          <w:trHeight w:hRule="exact" w:val="302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80&lt;Р&lt;=100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57BD9" w:rsidRDefault="0027496B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  <w:r w:rsidRPr="0027496B">
              <w:rPr>
                <w:rFonts w:ascii="Arial" w:hAnsi="Arial" w:cs="Arial"/>
              </w:rPr>
              <w:t>балл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57BD9" w:rsidRDefault="00054663">
            <w:pPr>
              <w:pStyle w:val="20"/>
              <w:framePr w:w="14424" w:h="10915" w:wrap="none" w:vAnchor="page" w:hAnchor="page" w:x="999" w:y="364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57BD9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57BD9" w:rsidRDefault="001F6286">
            <w:pPr>
              <w:framePr w:w="14424" w:h="10915" w:wrap="none" w:vAnchor="page" w:hAnchor="page" w:x="999" w:y="364"/>
              <w:rPr>
                <w:rFonts w:ascii="Arial" w:hAnsi="Arial" w:cs="Arial"/>
              </w:rPr>
            </w:pP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5045"/>
        <w:gridCol w:w="710"/>
        <w:gridCol w:w="1248"/>
        <w:gridCol w:w="1627"/>
        <w:gridCol w:w="2933"/>
      </w:tblGrid>
      <w:tr w:rsidR="001F6286" w:rsidRPr="004E3ABA">
        <w:trPr>
          <w:trHeight w:hRule="exact" w:val="253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Един</w:t>
            </w:r>
          </w:p>
          <w:p w:rsidR="001F6286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 </w:t>
            </w:r>
            <w:r w:rsidR="00054663" w:rsidRPr="004E3ABA">
              <w:rPr>
                <w:rStyle w:val="22"/>
                <w:rFonts w:ascii="Arial" w:hAnsi="Arial" w:cs="Arial"/>
              </w:rPr>
              <w:t>ица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изме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рени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ind w:left="320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Максимап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ьная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оценка по показа</w:t>
            </w:r>
            <w:r w:rsidRPr="004E3ABA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4E3ABA" w:rsidTr="004E3ABA">
        <w:trPr>
          <w:trHeight w:hRule="exact" w:val="2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3"/>
                <w:rFonts w:ascii="Arial" w:hAnsi="Arial" w:cs="Arial"/>
                <w:b w:val="0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3"/>
                <w:rFonts w:ascii="Arial" w:hAnsi="Arial" w:cs="Arial"/>
                <w:b w:val="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ind w:left="320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3"/>
                <w:rFonts w:ascii="Arial" w:hAnsi="Arial" w:cs="Arial"/>
                <w:b w:val="0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3"/>
                <w:rFonts w:ascii="Arial" w:hAnsi="Arial" w:cs="Arial"/>
                <w:b w:val="0"/>
              </w:rPr>
              <w:t>6</w:t>
            </w:r>
          </w:p>
        </w:tc>
      </w:tr>
      <w:tr w:rsidR="004E3ABA" w:rsidRPr="004E3ABA">
        <w:trPr>
          <w:trHeight w:hRule="exact" w:val="283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50&lt;Р&lt;=80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Default="004E3ABA" w:rsidP="004E3ABA">
            <w:pPr>
              <w:framePr w:w="14419" w:h="8981" w:wrap="none" w:vAnchor="page" w:hAnchor="page" w:x="1001" w:y="359"/>
            </w:pPr>
            <w:r w:rsidRPr="009B7C73">
              <w:rPr>
                <w:rFonts w:ascii="Arial" w:hAnsi="Arial" w:cs="Arial"/>
              </w:rPr>
              <w:t>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4E3ABA">
              <w:rPr>
                <w:rStyle w:val="23"/>
                <w:rFonts w:ascii="Arial" w:hAnsi="Arial" w:cs="Arial"/>
                <w:b w:val="0"/>
              </w:rPr>
              <w:t>3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4E3ABA" w:rsidRPr="004E3ABA">
        <w:trPr>
          <w:trHeight w:hRule="exact" w:val="298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Р&lt;=50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Default="004E3ABA" w:rsidP="004E3ABA">
            <w:pPr>
              <w:framePr w:w="14419" w:h="8981" w:wrap="none" w:vAnchor="page" w:hAnchor="page" w:x="1001" w:y="359"/>
            </w:pPr>
            <w:r w:rsidRPr="009B7C73">
              <w:rPr>
                <w:rFonts w:ascii="Arial" w:hAnsi="Arial" w:cs="Arial"/>
              </w:rPr>
              <w:t>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1F6286" w:rsidRPr="004E3ABA">
        <w:trPr>
          <w:trHeight w:hRule="exact" w:val="4104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 xml:space="preserve">5.3. </w:t>
            </w:r>
            <w:r w:rsidR="00054663" w:rsidRPr="004E3ABA">
              <w:rPr>
                <w:rStyle w:val="22"/>
                <w:rFonts w:ascii="Arial" w:hAnsi="Arial" w:cs="Arial"/>
              </w:rPr>
              <w:t>Оценка своевременности утверждения</w:t>
            </w:r>
          </w:p>
          <w:p w:rsidR="001F6286" w:rsidRPr="004E3ABA" w:rsidRDefault="00054663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муниципал</w:t>
            </w:r>
            <w:r w:rsidR="004E3ABA">
              <w:rPr>
                <w:rStyle w:val="22"/>
                <w:rFonts w:ascii="Arial" w:hAnsi="Arial" w:cs="Arial"/>
              </w:rPr>
              <w:t>ьн</w:t>
            </w:r>
            <w:r w:rsidRPr="004E3ABA">
              <w:rPr>
                <w:rStyle w:val="22"/>
                <w:rFonts w:ascii="Arial" w:hAnsi="Arial" w:cs="Arial"/>
              </w:rPr>
              <w:t>ых зада</w:t>
            </w:r>
            <w:r w:rsidR="004E3ABA">
              <w:rPr>
                <w:rStyle w:val="22"/>
                <w:rFonts w:ascii="Arial" w:hAnsi="Arial" w:cs="Arial"/>
              </w:rPr>
              <w:t>н</w:t>
            </w:r>
            <w:r w:rsidRPr="004E3ABA">
              <w:rPr>
                <w:rStyle w:val="22"/>
                <w:rFonts w:ascii="Arial" w:hAnsi="Arial" w:cs="Arial"/>
              </w:rPr>
              <w:t>и</w:t>
            </w:r>
            <w:r w:rsidR="004E3ABA">
              <w:rPr>
                <w:rStyle w:val="22"/>
                <w:rFonts w:ascii="Arial" w:hAnsi="Arial" w:cs="Arial"/>
              </w:rPr>
              <w:t>й</w:t>
            </w:r>
            <w:r w:rsidRPr="004E3ABA">
              <w:rPr>
                <w:rStyle w:val="23"/>
                <w:rFonts w:ascii="Arial" w:hAnsi="Arial" w:cs="Arial"/>
              </w:rPr>
              <w:t xml:space="preserve"> </w:t>
            </w:r>
            <w:r w:rsidRPr="004E3ABA">
              <w:rPr>
                <w:rStyle w:val="22"/>
                <w:rFonts w:ascii="Arial" w:hAnsi="Arial" w:cs="Arial"/>
              </w:rPr>
              <w:t xml:space="preserve">па оказание муниципальных услуг </w:t>
            </w:r>
            <w:r w:rsidRPr="004E3ABA">
              <w:rPr>
                <w:rStyle w:val="23"/>
                <w:rFonts w:ascii="Arial" w:hAnsi="Arial" w:cs="Arial"/>
              </w:rPr>
              <w:t>&lt;*&gt;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after="300" w:line="240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А = 100 х (Умз/У), где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before="300"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А - оценк</w:t>
            </w:r>
            <w:r w:rsidR="004E3ABA">
              <w:rPr>
                <w:rStyle w:val="22"/>
                <w:rFonts w:ascii="Arial" w:hAnsi="Arial" w:cs="Arial"/>
              </w:rPr>
              <w:t>а своевременности утверждения мун</w:t>
            </w:r>
            <w:r w:rsidRPr="004E3ABA">
              <w:rPr>
                <w:rStyle w:val="22"/>
                <w:rFonts w:ascii="Arial" w:hAnsi="Arial" w:cs="Arial"/>
              </w:rPr>
              <w:t>ици</w:t>
            </w:r>
            <w:r w:rsidR="004E3ABA">
              <w:rPr>
                <w:rStyle w:val="22"/>
                <w:rFonts w:ascii="Arial" w:hAnsi="Arial" w:cs="Arial"/>
              </w:rPr>
              <w:t>п</w:t>
            </w:r>
            <w:r w:rsidRPr="004E3ABA">
              <w:rPr>
                <w:rStyle w:val="22"/>
                <w:rFonts w:ascii="Arial" w:hAnsi="Arial" w:cs="Arial"/>
              </w:rPr>
              <w:t>ал</w:t>
            </w:r>
            <w:r w:rsidR="004E3ABA">
              <w:rPr>
                <w:rStyle w:val="22"/>
                <w:rFonts w:ascii="Arial" w:hAnsi="Arial" w:cs="Arial"/>
              </w:rPr>
              <w:t>ьн</w:t>
            </w:r>
            <w:r w:rsidRPr="004E3ABA">
              <w:rPr>
                <w:rStyle w:val="22"/>
                <w:rFonts w:ascii="Arial" w:hAnsi="Arial" w:cs="Arial"/>
              </w:rPr>
              <w:t>ых задани</w:t>
            </w:r>
            <w:r w:rsidR="004E3ABA">
              <w:rPr>
                <w:rStyle w:val="22"/>
                <w:rFonts w:ascii="Arial" w:hAnsi="Arial" w:cs="Arial"/>
              </w:rPr>
              <w:t>й</w:t>
            </w:r>
            <w:r w:rsidRPr="004E3ABA">
              <w:rPr>
                <w:rStyle w:val="22"/>
                <w:rFonts w:ascii="Arial" w:hAnsi="Arial" w:cs="Arial"/>
              </w:rPr>
              <w:t>;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 xml:space="preserve">Умз - количество муниципальных заданий, которые утверждены в срок не позднее 1 месяца со дня официального опубликования решения Совета </w:t>
            </w:r>
            <w:r w:rsidR="004E3ABA">
              <w:rPr>
                <w:rStyle w:val="22"/>
                <w:rFonts w:ascii="Arial" w:hAnsi="Arial" w:cs="Arial"/>
              </w:rPr>
              <w:t>Межениновского</w:t>
            </w:r>
            <w:r w:rsidRPr="004E3ABA">
              <w:rPr>
                <w:rStyle w:val="22"/>
                <w:rFonts w:ascii="Arial" w:hAnsi="Arial" w:cs="Arial"/>
              </w:rPr>
              <w:t xml:space="preserve"> сельского поселения о бюджете муниципального образования «</w:t>
            </w:r>
            <w:r w:rsidR="004E3ABA">
              <w:rPr>
                <w:rStyle w:val="22"/>
                <w:rFonts w:ascii="Arial" w:hAnsi="Arial" w:cs="Arial"/>
              </w:rPr>
              <w:t>Межениновское</w:t>
            </w:r>
            <w:r w:rsidRPr="004E3ABA">
              <w:rPr>
                <w:rStyle w:val="22"/>
                <w:rFonts w:ascii="Arial" w:hAnsi="Arial" w:cs="Arial"/>
              </w:rPr>
              <w:t xml:space="preserve"> сельское поселение» на очередной финансовый год и на плановый период;</w:t>
            </w:r>
          </w:p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У - общее количество муниципальных заданий, которые должны быть утверждены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1F6286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Сведения по форме согласно приложению 7 к порядку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4E3ABA" w:rsidRDefault="001F6286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4E3ABA" w:rsidRPr="004E3ABA">
        <w:trPr>
          <w:trHeight w:hRule="exact" w:val="288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А</w:t>
            </w:r>
            <w:r w:rsidRPr="004E3ABA">
              <w:rPr>
                <w:rStyle w:val="22"/>
                <w:rFonts w:ascii="Arial" w:hAnsi="Arial" w:cs="Arial"/>
              </w:rPr>
              <w:t>= 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Default="004E3ABA" w:rsidP="004E3ABA">
            <w:pPr>
              <w:framePr w:w="14419" w:h="8981" w:wrap="none" w:vAnchor="page" w:hAnchor="page" w:x="1001" w:y="359"/>
            </w:pPr>
            <w:r w:rsidRPr="00341FC1">
              <w:rPr>
                <w:rFonts w:ascii="Arial" w:hAnsi="Arial" w:cs="Arial"/>
              </w:rPr>
              <w:t>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4E3ABA" w:rsidRPr="004E3ABA">
        <w:trPr>
          <w:trHeight w:hRule="exact" w:val="869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А =&lt; 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Default="004E3ABA" w:rsidP="004E3ABA">
            <w:pPr>
              <w:framePr w:w="14419" w:h="8981" w:wrap="none" w:vAnchor="page" w:hAnchor="page" w:x="1001" w:y="359"/>
            </w:pPr>
            <w:r w:rsidRPr="00341FC1">
              <w:rPr>
                <w:rFonts w:ascii="Arial" w:hAnsi="Arial" w:cs="Arial"/>
              </w:rPr>
              <w:t>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4E3ABA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BA" w:rsidRPr="004E3ABA" w:rsidRDefault="004E3ABA" w:rsidP="004E3ABA">
            <w:pPr>
              <w:framePr w:w="14419" w:h="8981" w:wrap="none" w:vAnchor="page" w:hAnchor="page" w:x="1001" w:y="359"/>
              <w:rPr>
                <w:rFonts w:ascii="Arial" w:hAnsi="Arial" w:cs="Arial"/>
              </w:rPr>
            </w:pPr>
          </w:p>
        </w:tc>
      </w:tr>
      <w:tr w:rsidR="001F6286" w:rsidRPr="004E3ABA">
        <w:trPr>
          <w:trHeight w:hRule="exact" w:val="312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4E3ABA" w:rsidRDefault="00054663">
            <w:pPr>
              <w:pStyle w:val="20"/>
              <w:framePr w:w="14419" w:h="8981" w:wrap="none" w:vAnchor="page" w:hAnchor="page" w:x="1001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4E3ABA">
              <w:rPr>
                <w:rStyle w:val="23"/>
                <w:rFonts w:ascii="Arial" w:hAnsi="Arial" w:cs="Arial"/>
              </w:rPr>
              <w:t>6. Контроль и аудит</w:t>
            </w: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5040"/>
        <w:gridCol w:w="720"/>
        <w:gridCol w:w="1253"/>
        <w:gridCol w:w="1632"/>
        <w:gridCol w:w="2918"/>
      </w:tblGrid>
      <w:tr w:rsidR="001F6286" w:rsidRPr="00B30800">
        <w:trPr>
          <w:trHeight w:hRule="exact" w:val="25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Един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ind w:left="180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ица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изме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рени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ьная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суммарная оценка по направлен то/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оценка по показа</w:t>
            </w:r>
            <w:r w:rsidRPr="00B30800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B30800">
        <w:trPr>
          <w:trHeight w:hRule="exact" w:val="29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B30800">
        <w:trPr>
          <w:trHeight w:hRule="exact" w:val="3605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6.1. Объем недостач и хищений денежных средств и материальных ценностей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 xml:space="preserve">Р = 100 *Т / 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>(0+</w:t>
            </w: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>+</w:t>
            </w: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M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>+</w:t>
            </w: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A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>+</w:t>
            </w: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R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>+</w:t>
            </w: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S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>+</w:t>
            </w: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V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 xml:space="preserve">), </w:t>
            </w:r>
            <w:r w:rsidRPr="00B30800">
              <w:rPr>
                <w:rStyle w:val="22"/>
                <w:rFonts w:ascii="Arial" w:hAnsi="Arial" w:cs="Arial"/>
              </w:rPr>
              <w:t>где Т - сумма установленных недостач и хищений денежных средств и материальных ценностей у ГРБС в отчетном финансовом году;</w:t>
            </w:r>
            <w:r w:rsidR="00B30800">
              <w:rPr>
                <w:rFonts w:ascii="Arial" w:hAnsi="Arial" w:cs="Arial"/>
              </w:rPr>
              <w:t xml:space="preserve"> </w:t>
            </w:r>
            <w:r w:rsidRPr="00B30800">
              <w:rPr>
                <w:rStyle w:val="22"/>
                <w:rFonts w:ascii="Arial" w:hAnsi="Arial" w:cs="Arial"/>
              </w:rPr>
              <w:t>О - основные средства (остаточная стоимость) ГРБС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B30800">
              <w:rPr>
                <w:rStyle w:val="22"/>
                <w:rFonts w:ascii="Arial" w:hAnsi="Arial" w:cs="Arial"/>
              </w:rPr>
              <w:t>- нематериальные активы (остаточная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стоимость) ГРБС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М - материальные запасы ГРБС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А - вложения ГРБС в нефинансовые активы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R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B30800">
              <w:rPr>
                <w:rStyle w:val="22"/>
                <w:rFonts w:ascii="Arial" w:hAnsi="Arial" w:cs="Arial"/>
              </w:rPr>
              <w:t>- нефинансовые активы ГРБС в пути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  <w:lang w:val="en-US" w:eastAsia="en-US" w:bidi="en-US"/>
              </w:rPr>
              <w:t>S</w:t>
            </w:r>
            <w:r w:rsidRPr="00B30800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B30800">
              <w:rPr>
                <w:rStyle w:val="22"/>
                <w:rFonts w:ascii="Arial" w:hAnsi="Arial" w:cs="Arial"/>
              </w:rPr>
              <w:t>- денежные средства ГРБС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V - финансовые вложения 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1F6286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1F6286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Сведения о недостачах и хищениях денежных средств и материальных ценностей по форме 0503176, утвержден</w:t>
            </w:r>
            <w:r w:rsidRPr="00B30800">
              <w:rPr>
                <w:rStyle w:val="22"/>
                <w:rFonts w:ascii="Arial" w:hAnsi="Arial" w:cs="Arial"/>
              </w:rPr>
              <w:softHyphen/>
              <w:t>ной приказом Минфина России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Наличие сумм установленных недостач и хищений денежных средств и материальных ценностей у ГРБС в отчетном финансовом году свидетельствует о низком качестве финансового менеджмента.</w:t>
            </w:r>
          </w:p>
          <w:p w:rsidR="001F6286" w:rsidRPr="00B30800" w:rsidRDefault="00054663">
            <w:pPr>
              <w:pStyle w:val="20"/>
              <w:framePr w:w="14414" w:h="8189" w:wrap="none" w:vAnchor="page" w:hAnchor="page" w:x="1004" w:y="35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Целевым ориентиром для ГРБС является значение показателя равное нулю</w:t>
            </w:r>
          </w:p>
        </w:tc>
      </w:tr>
      <w:tr w:rsidR="00B30800" w:rsidRPr="00B30800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Р&gt;0,25%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800" w:rsidRDefault="00B30800" w:rsidP="00B30800">
            <w:pPr>
              <w:framePr w:w="14414" w:h="8189" w:wrap="none" w:vAnchor="page" w:hAnchor="page" w:x="1004" w:y="359"/>
            </w:pPr>
            <w:r w:rsidRPr="00165586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</w:tr>
      <w:tr w:rsidR="00B30800" w:rsidRPr="00B30800">
        <w:trPr>
          <w:trHeight w:hRule="exact" w:val="29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</w:t>
            </w:r>
            <w:r w:rsidRPr="00B30800">
              <w:rPr>
                <w:rFonts w:ascii="Arial" w:hAnsi="Arial" w:cs="Arial"/>
              </w:rPr>
              <w:t>≤</w:t>
            </w:r>
            <w:r w:rsidRPr="00B30800">
              <w:rPr>
                <w:rStyle w:val="22"/>
                <w:rFonts w:ascii="Arial" w:hAnsi="Arial" w:cs="Arial"/>
              </w:rPr>
              <w:t>0,25%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800" w:rsidRDefault="00B30800" w:rsidP="00B30800">
            <w:pPr>
              <w:framePr w:w="14414" w:h="8189" w:wrap="none" w:vAnchor="page" w:hAnchor="page" w:x="1004" w:y="359"/>
            </w:pPr>
            <w:r w:rsidRPr="00165586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</w:tr>
      <w:tr w:rsidR="00B30800" w:rsidRPr="00B30800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</w:t>
            </w:r>
            <w:r w:rsidRPr="00B30800">
              <w:rPr>
                <w:rFonts w:ascii="Arial" w:hAnsi="Arial" w:cs="Arial"/>
              </w:rPr>
              <w:t>≤</w:t>
            </w:r>
            <w:r w:rsidRPr="00B30800">
              <w:rPr>
                <w:rStyle w:val="22"/>
                <w:rFonts w:ascii="Arial" w:hAnsi="Arial" w:cs="Arial"/>
              </w:rPr>
              <w:t>0,2%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800" w:rsidRDefault="00B30800" w:rsidP="00B30800">
            <w:pPr>
              <w:framePr w:w="14414" w:h="8189" w:wrap="none" w:vAnchor="page" w:hAnchor="page" w:x="1004" w:y="359"/>
            </w:pPr>
            <w:r w:rsidRPr="00165586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</w:tr>
      <w:tr w:rsidR="00B30800" w:rsidRPr="00B30800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</w:t>
            </w:r>
            <w:r w:rsidRPr="00B30800">
              <w:rPr>
                <w:rFonts w:ascii="Arial" w:hAnsi="Arial" w:cs="Arial"/>
              </w:rPr>
              <w:t>≤</w:t>
            </w:r>
            <w:r w:rsidRPr="00B30800">
              <w:rPr>
                <w:rStyle w:val="22"/>
                <w:rFonts w:ascii="Arial" w:hAnsi="Arial" w:cs="Arial"/>
              </w:rPr>
              <w:t>0,1%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800" w:rsidRDefault="00B30800" w:rsidP="00B30800">
            <w:pPr>
              <w:framePr w:w="14414" w:h="8189" w:wrap="none" w:vAnchor="page" w:hAnchor="page" w:x="1004" w:y="359"/>
            </w:pPr>
            <w:r w:rsidRPr="00165586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</w:tr>
      <w:tr w:rsidR="00B30800" w:rsidRPr="00B30800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</w:t>
            </w:r>
            <w:r w:rsidRPr="00B30800">
              <w:rPr>
                <w:rFonts w:ascii="Arial" w:hAnsi="Arial" w:cs="Arial"/>
              </w:rPr>
              <w:t>≤</w:t>
            </w:r>
            <w:r w:rsidRPr="00B30800">
              <w:rPr>
                <w:rStyle w:val="22"/>
                <w:rFonts w:ascii="Arial" w:hAnsi="Arial" w:cs="Arial"/>
              </w:rPr>
              <w:t>0,05%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800" w:rsidRDefault="00B30800" w:rsidP="00B30800">
            <w:pPr>
              <w:framePr w:w="14414" w:h="8189" w:wrap="none" w:vAnchor="page" w:hAnchor="page" w:x="1004" w:y="359"/>
            </w:pPr>
            <w:r w:rsidRPr="00165586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</w:tr>
      <w:tr w:rsidR="00B30800" w:rsidRPr="00B30800">
        <w:trPr>
          <w:trHeight w:hRule="exact" w:val="307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Р=0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800" w:rsidRDefault="00B30800" w:rsidP="00B30800">
            <w:pPr>
              <w:framePr w:w="14414" w:h="8189" w:wrap="none" w:vAnchor="page" w:hAnchor="page" w:x="1004" w:y="359"/>
            </w:pPr>
            <w:r w:rsidRPr="00165586">
              <w:rPr>
                <w:rFonts w:ascii="Arial" w:hAnsi="Arial" w:cs="Arial"/>
              </w:rPr>
              <w:t>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pStyle w:val="20"/>
              <w:framePr w:w="14414" w:h="8189" w:wrap="none" w:vAnchor="page" w:hAnchor="page" w:x="1004" w:y="35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B30800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800" w:rsidRPr="00B30800" w:rsidRDefault="00B30800" w:rsidP="00B30800">
            <w:pPr>
              <w:framePr w:w="14414" w:h="8189" w:wrap="none" w:vAnchor="page" w:hAnchor="page" w:x="1004" w:y="359"/>
              <w:rPr>
                <w:rFonts w:ascii="Arial" w:hAnsi="Arial" w:cs="Arial"/>
              </w:rPr>
            </w:pP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5035"/>
        <w:gridCol w:w="725"/>
        <w:gridCol w:w="1258"/>
        <w:gridCol w:w="1627"/>
        <w:gridCol w:w="2918"/>
      </w:tblGrid>
      <w:tr w:rsidR="001F6286" w:rsidRPr="00047EB2">
        <w:trPr>
          <w:trHeight w:hRule="exact" w:val="253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Един ица изме реи и 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ьная</w:t>
            </w:r>
          </w:p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оценка по показа</w:t>
            </w:r>
            <w:r w:rsidRPr="00047EB2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047EB2">
        <w:trPr>
          <w:trHeight w:hRule="exact" w:val="29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6</w:t>
            </w:r>
          </w:p>
        </w:tc>
      </w:tr>
      <w:tr w:rsidR="001F6286" w:rsidRPr="00047EB2">
        <w:trPr>
          <w:trHeight w:hRule="exact" w:val="3317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6.2. Проведение инвентаризации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Наличие в годовой бюджетной отчетности за отчетный финансовый год заполненной таблицы «Сведения о проведении инвентаризации»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Годовой отчет ГРБС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047EB2" w:rsidRDefault="00047EB2">
            <w:pPr>
              <w:pStyle w:val="20"/>
              <w:framePr w:w="14424" w:h="9782" w:wrap="none" w:vAnchor="page" w:hAnchor="page" w:x="1003" w:y="387"/>
              <w:shd w:val="clear" w:color="auto" w:fill="auto"/>
              <w:spacing w:line="274" w:lineRule="exact"/>
              <w:jc w:val="both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Позитивно </w:t>
            </w:r>
            <w:r w:rsidR="00054663" w:rsidRPr="00047EB2">
              <w:rPr>
                <w:rStyle w:val="22"/>
                <w:rFonts w:ascii="Arial" w:hAnsi="Arial" w:cs="Arial"/>
              </w:rPr>
              <w:t>расценивается факт наличия заполненной</w:t>
            </w:r>
            <w:r>
              <w:rPr>
                <w:rStyle w:val="22"/>
                <w:rFonts w:ascii="Arial" w:hAnsi="Arial" w:cs="Arial"/>
              </w:rPr>
              <w:t xml:space="preserve"> таблицы «Сведения о проведении </w:t>
            </w:r>
            <w:r w:rsidR="00054663" w:rsidRPr="00047EB2">
              <w:rPr>
                <w:rStyle w:val="22"/>
                <w:rFonts w:ascii="Arial" w:hAnsi="Arial" w:cs="Arial"/>
              </w:rPr>
              <w:t>инвентаризации» и ее качества</w:t>
            </w:r>
          </w:p>
        </w:tc>
      </w:tr>
      <w:tr w:rsidR="001F6286" w:rsidRPr="00047EB2">
        <w:trPr>
          <w:trHeight w:hRule="exact" w:val="3643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24" w:h="9782" w:wrap="none" w:vAnchor="page" w:hAnchor="page" w:x="1003" w:y="387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jc w:val="both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Отсутствие в годовой бюджетной отчетности за отчетный финансовый год заполненной таблицы «Сведения о проведении инвентаризации»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24" w:h="9782" w:wrap="none" w:vAnchor="page" w:hAnchor="page" w:x="1003" w:y="38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24" w:h="9782" w:wrap="none" w:vAnchor="page" w:hAnchor="page" w:x="1003" w:y="38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24" w:h="9782" w:wrap="none" w:vAnchor="page" w:hAnchor="page" w:x="1003" w:y="387"/>
              <w:rPr>
                <w:rFonts w:ascii="Arial" w:hAnsi="Arial" w:cs="Arial"/>
              </w:rPr>
            </w:pPr>
          </w:p>
        </w:tc>
      </w:tr>
    </w:tbl>
    <w:p w:rsidR="001F6286" w:rsidRPr="00047EB2" w:rsidRDefault="00054663">
      <w:pPr>
        <w:pStyle w:val="a7"/>
        <w:framePr w:wrap="none" w:vAnchor="page" w:hAnchor="page" w:x="1099" w:y="10155"/>
        <w:shd w:val="clear" w:color="auto" w:fill="auto"/>
        <w:spacing w:line="240" w:lineRule="exact"/>
        <w:rPr>
          <w:rFonts w:ascii="Arial" w:hAnsi="Arial" w:cs="Arial"/>
        </w:rPr>
      </w:pPr>
      <w:r w:rsidRPr="00047EB2">
        <w:rPr>
          <w:rFonts w:ascii="Arial" w:hAnsi="Arial" w:cs="Arial"/>
        </w:rPr>
        <w:t>7. Квалификация финансового (финансово-экономического) подразделения ГРБС</w:t>
      </w:r>
    </w:p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5045"/>
        <w:gridCol w:w="720"/>
        <w:gridCol w:w="1258"/>
        <w:gridCol w:w="1632"/>
        <w:gridCol w:w="2928"/>
      </w:tblGrid>
      <w:tr w:rsidR="001F6286" w:rsidRPr="00047EB2">
        <w:trPr>
          <w:trHeight w:hRule="exact" w:val="253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lastRenderedPageBreak/>
              <w:t>Наименование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показателя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Расчет показателя (Р)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Един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ind w:left="200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ица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изме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рени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ind w:left="320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Максимал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ьная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суммарная оценка по направлен ию/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оценка по показа</w:t>
            </w:r>
            <w:r w:rsidRPr="00047EB2">
              <w:rPr>
                <w:rStyle w:val="22"/>
                <w:rFonts w:ascii="Arial" w:hAnsi="Arial" w:cs="Arial"/>
              </w:rPr>
              <w:softHyphen/>
              <w:t>телю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Документы, используемые для расчета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Комментарий</w:t>
            </w:r>
          </w:p>
        </w:tc>
      </w:tr>
      <w:tr w:rsidR="001F6286" w:rsidRPr="00047EB2" w:rsidTr="00047EB2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047EB2" w:rsidRDefault="00054663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047EB2" w:rsidRDefault="00054663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047EB2" w:rsidRDefault="00054663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ind w:left="320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047EB2" w:rsidRDefault="00054663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047EB2" w:rsidRDefault="00054663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95pt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047EB2" w:rsidRDefault="00054663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6</w:t>
            </w:r>
          </w:p>
        </w:tc>
      </w:tr>
      <w:tr w:rsidR="001F6286" w:rsidRPr="00047EB2">
        <w:trPr>
          <w:trHeight w:hRule="exact" w:val="5251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7.1. Квалификация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сотрудников,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осуществляющих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финансово-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экономическую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деятельность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подразделения ГРБС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(образование по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экономическим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направлениям подготовки</w:t>
            </w:r>
          </w:p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(специальностям)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 xml:space="preserve">Р = </w:t>
            </w:r>
            <w:r w:rsidRPr="00047EB2">
              <w:rPr>
                <w:rStyle w:val="295pt1pt"/>
                <w:rFonts w:ascii="Arial" w:hAnsi="Arial" w:cs="Arial"/>
                <w:sz w:val="24"/>
                <w:szCs w:val="24"/>
              </w:rPr>
              <w:t>1</w:t>
            </w:r>
            <w:r w:rsidRPr="00047EB2">
              <w:rPr>
                <w:rStyle w:val="2115pt"/>
                <w:rFonts w:ascii="Arial" w:hAnsi="Arial" w:cs="Arial"/>
                <w:sz w:val="24"/>
                <w:szCs w:val="24"/>
              </w:rPr>
              <w:t xml:space="preserve">00 </w:t>
            </w:r>
            <w:r w:rsidRPr="00047EB2">
              <w:rPr>
                <w:rStyle w:val="22"/>
                <w:rFonts w:ascii="Arial" w:hAnsi="Arial" w:cs="Arial"/>
              </w:rPr>
              <w:t xml:space="preserve">х </w:t>
            </w:r>
            <w:r w:rsidRPr="00047EB2">
              <w:rPr>
                <w:rStyle w:val="23"/>
                <w:rFonts w:ascii="Arial" w:hAnsi="Arial" w:cs="Arial"/>
              </w:rPr>
              <w:t xml:space="preserve">( </w:t>
            </w:r>
            <w:r w:rsidRPr="00047EB2">
              <w:rPr>
                <w:rStyle w:val="295pt1pt0"/>
                <w:rFonts w:ascii="Arial" w:hAnsi="Arial" w:cs="Arial"/>
                <w:sz w:val="24"/>
                <w:szCs w:val="24"/>
              </w:rPr>
              <w:t>Nb</w:t>
            </w:r>
            <w:r w:rsidRPr="00047EB2">
              <w:rPr>
                <w:rStyle w:val="295pt1pt0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 xml:space="preserve">+ </w:t>
            </w:r>
            <w:r w:rsidRPr="00047EB2">
              <w:rPr>
                <w:rStyle w:val="22"/>
                <w:rFonts w:ascii="Arial" w:hAnsi="Arial" w:cs="Arial"/>
                <w:lang w:val="en-US" w:eastAsia="en-US" w:bidi="en-US"/>
              </w:rPr>
              <w:t>Nc</w:t>
            </w:r>
            <w:r w:rsidRPr="00047EB2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 xml:space="preserve">) / </w:t>
            </w:r>
            <w:r w:rsidRPr="00047EB2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047EB2">
              <w:rPr>
                <w:rStyle w:val="22"/>
                <w:rFonts w:ascii="Arial" w:hAnsi="Arial" w:cs="Arial"/>
                <w:lang w:eastAsia="en-US" w:bidi="en-US"/>
              </w:rPr>
              <w:t xml:space="preserve">, </w:t>
            </w:r>
            <w:r w:rsidRPr="00047EB2">
              <w:rPr>
                <w:rStyle w:val="22"/>
                <w:rFonts w:ascii="Arial" w:hAnsi="Arial" w:cs="Arial"/>
              </w:rPr>
              <w:t xml:space="preserve">где </w:t>
            </w:r>
            <w:r w:rsidRPr="00047EB2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047EB2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>в - количество сотрудников финансового (финансово-экономического) подразделения ГРБС, обладающих дипломами высшего профессионального образования или о профессиональной переподготовке по эконом</w:t>
            </w:r>
            <w:r w:rsidR="00047EB2">
              <w:rPr>
                <w:rStyle w:val="22"/>
                <w:rFonts w:ascii="Arial" w:hAnsi="Arial" w:cs="Arial"/>
              </w:rPr>
              <w:t>ическим направлениям подготовки</w:t>
            </w:r>
            <w:r w:rsidRPr="00047EB2">
              <w:rPr>
                <w:rStyle w:val="22"/>
                <w:rFonts w:ascii="Arial" w:hAnsi="Arial" w:cs="Arial"/>
              </w:rPr>
              <w:t>(специальностям);</w:t>
            </w:r>
            <w:r w:rsidR="00047EB2">
              <w:rPr>
                <w:rFonts w:ascii="Arial" w:hAnsi="Arial" w:cs="Arial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  <w:lang w:val="en-US" w:eastAsia="en-US" w:bidi="en-US"/>
              </w:rPr>
              <w:t>Nc</w:t>
            </w:r>
            <w:r w:rsidRPr="00047EB2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>- количество сотрудников финансового (финансово-</w:t>
            </w:r>
            <w:r w:rsidR="00047EB2">
              <w:rPr>
                <w:rStyle w:val="22"/>
                <w:rFonts w:ascii="Arial" w:hAnsi="Arial" w:cs="Arial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>экономического) подразделения ГРБС, обладающих дипломами среднего профессионального образования по эконом</w:t>
            </w:r>
            <w:r w:rsidR="00047EB2">
              <w:rPr>
                <w:rStyle w:val="22"/>
                <w:rFonts w:ascii="Arial" w:hAnsi="Arial" w:cs="Arial"/>
              </w:rPr>
              <w:t>ическим направлениям подготовки</w:t>
            </w:r>
            <w:r w:rsidRPr="00047EB2">
              <w:rPr>
                <w:rStyle w:val="22"/>
                <w:rFonts w:ascii="Arial" w:hAnsi="Arial" w:cs="Arial"/>
              </w:rPr>
              <w:t>(специальностям);</w:t>
            </w:r>
            <w:r w:rsidR="00047EB2">
              <w:rPr>
                <w:rFonts w:ascii="Arial" w:hAnsi="Arial" w:cs="Arial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  <w:lang w:val="en-US" w:eastAsia="en-US" w:bidi="en-US"/>
              </w:rPr>
              <w:t>N</w:t>
            </w:r>
            <w:r w:rsidRPr="00047EB2">
              <w:rPr>
                <w:rStyle w:val="22"/>
                <w:rFonts w:ascii="Arial" w:hAnsi="Arial" w:cs="Arial"/>
                <w:lang w:eastAsia="en-US" w:bidi="en-US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>- общее кол</w:t>
            </w:r>
            <w:r w:rsidR="00047EB2">
              <w:rPr>
                <w:rStyle w:val="22"/>
                <w:rFonts w:ascii="Arial" w:hAnsi="Arial" w:cs="Arial"/>
              </w:rPr>
              <w:t xml:space="preserve">ичество сотрудников финансового </w:t>
            </w:r>
            <w:r w:rsidRPr="00047EB2">
              <w:rPr>
                <w:rStyle w:val="22"/>
                <w:rFonts w:ascii="Arial" w:hAnsi="Arial" w:cs="Arial"/>
              </w:rPr>
              <w:t>(финансово-</w:t>
            </w:r>
            <w:r w:rsidR="00047EB2">
              <w:rPr>
                <w:rStyle w:val="22"/>
                <w:rFonts w:ascii="Arial" w:hAnsi="Arial" w:cs="Arial"/>
              </w:rPr>
              <w:t xml:space="preserve"> </w:t>
            </w:r>
            <w:r w:rsidRPr="00047EB2">
              <w:rPr>
                <w:rStyle w:val="22"/>
                <w:rFonts w:ascii="Arial" w:hAnsi="Arial" w:cs="Arial"/>
              </w:rPr>
              <w:t>экономического) подразделения ГРБС, по состоянию на 1 января года, следующего за отчетным финансовым годом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Сведения по форме согласно приложению 4 к порядку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047EB2" w:rsidRDefault="00054663" w:rsidP="00153D3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Наличие диплома кандидата, доктора экон</w:t>
            </w:r>
            <w:r w:rsidR="00466D38" w:rsidRPr="00047EB2">
              <w:rPr>
                <w:rStyle w:val="22"/>
                <w:rFonts w:ascii="Arial" w:hAnsi="Arial" w:cs="Arial"/>
              </w:rPr>
              <w:t xml:space="preserve">омических наук или высшего/среднего </w:t>
            </w:r>
            <w:r w:rsidRPr="00047EB2">
              <w:rPr>
                <w:rStyle w:val="22"/>
                <w:rFonts w:ascii="Arial" w:hAnsi="Arial" w:cs="Arial"/>
              </w:rPr>
              <w:t xml:space="preserve"> </w:t>
            </w:r>
            <w:r w:rsidR="00466D38" w:rsidRPr="00047EB2">
              <w:rPr>
                <w:rStyle w:val="22"/>
                <w:rFonts w:ascii="Arial" w:hAnsi="Arial" w:cs="Arial"/>
              </w:rPr>
              <w:t>профессионального</w:t>
            </w:r>
            <w:r w:rsidRPr="00047EB2">
              <w:rPr>
                <w:rStyle w:val="22"/>
                <w:rFonts w:ascii="Arial" w:hAnsi="Arial" w:cs="Arial"/>
              </w:rPr>
              <w:t xml:space="preserve"> образования по экономическим направлениям подготовки (специальностям) свидетельствует об уровне квалификации сотрудников </w:t>
            </w:r>
            <w:r w:rsidR="00153D33">
              <w:rPr>
                <w:rStyle w:val="22"/>
                <w:rFonts w:ascii="Arial" w:hAnsi="Arial" w:cs="Arial"/>
              </w:rPr>
              <w:t>ф</w:t>
            </w:r>
            <w:r w:rsidRPr="00047EB2">
              <w:rPr>
                <w:rStyle w:val="22"/>
                <w:rFonts w:ascii="Arial" w:hAnsi="Arial" w:cs="Arial"/>
              </w:rPr>
              <w:t>инансового (финансово- экономического подразделения) ГРБС</w:t>
            </w:r>
          </w:p>
        </w:tc>
      </w:tr>
      <w:tr w:rsidR="00047EB2" w:rsidRPr="00047EB2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0</w:t>
            </w:r>
            <w:r w:rsidR="00153D33" w:rsidRPr="00153D33">
              <w:rPr>
                <w:rFonts w:ascii="Arial" w:hAnsi="Arial" w:cs="Arial"/>
              </w:rPr>
              <w:t>≤</w:t>
            </w:r>
            <w:r w:rsidRPr="00047EB2">
              <w:rPr>
                <w:rStyle w:val="22"/>
                <w:rFonts w:ascii="Arial" w:hAnsi="Arial" w:cs="Arial"/>
              </w:rPr>
              <w:t>Р</w:t>
            </w:r>
            <w:r w:rsidR="00153D33" w:rsidRPr="00153D33">
              <w:rPr>
                <w:rFonts w:ascii="Arial" w:hAnsi="Arial" w:cs="Arial"/>
              </w:rPr>
              <w:t>≤</w:t>
            </w:r>
            <w:r w:rsidRPr="00047EB2">
              <w:rPr>
                <w:rStyle w:val="22"/>
                <w:rFonts w:ascii="Arial" w:hAnsi="Arial" w:cs="Arial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Default="00047EB2" w:rsidP="00047EB2">
            <w:pPr>
              <w:framePr w:w="14434" w:h="10114" w:wrap="none" w:vAnchor="page" w:hAnchor="page" w:x="998" w:y="339"/>
            </w:pPr>
            <w:r w:rsidRPr="006C47E7">
              <w:rPr>
                <w:rStyle w:val="22"/>
                <w:rFonts w:ascii="Arial" w:eastAsia="Arial Unicode MS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0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  <w:tr w:rsidR="00047EB2" w:rsidRPr="00047EB2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30%&lt;Р</w:t>
            </w:r>
            <w:r w:rsidR="00153D33" w:rsidRPr="00153D33">
              <w:rPr>
                <w:rStyle w:val="22"/>
                <w:rFonts w:ascii="Arial" w:hAnsi="Arial" w:cs="Arial"/>
              </w:rPr>
              <w:t>≤</w:t>
            </w:r>
            <w:r w:rsidRPr="00047EB2">
              <w:rPr>
                <w:rStyle w:val="22"/>
                <w:rFonts w:ascii="Arial" w:hAnsi="Arial" w:cs="Arial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Default="00047EB2" w:rsidP="00047EB2">
            <w:pPr>
              <w:framePr w:w="14434" w:h="10114" w:wrap="none" w:vAnchor="page" w:hAnchor="page" w:x="998" w:y="339"/>
            </w:pPr>
            <w:r w:rsidRPr="006C47E7">
              <w:rPr>
                <w:rStyle w:val="22"/>
                <w:rFonts w:ascii="Arial" w:eastAsia="Arial Unicode MS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1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  <w:tr w:rsidR="00047EB2" w:rsidRPr="00047EB2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50%&lt;Р</w:t>
            </w:r>
            <w:r w:rsidR="00153D33" w:rsidRPr="00153D33">
              <w:rPr>
                <w:rFonts w:ascii="Arial" w:hAnsi="Arial" w:cs="Arial"/>
              </w:rPr>
              <w:t>≤</w:t>
            </w:r>
            <w:r w:rsidRPr="00047EB2">
              <w:rPr>
                <w:rStyle w:val="22"/>
                <w:rFonts w:ascii="Arial" w:hAnsi="Arial" w:cs="Arial"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Default="00047EB2" w:rsidP="00047EB2">
            <w:pPr>
              <w:framePr w:w="14434" w:h="10114" w:wrap="none" w:vAnchor="page" w:hAnchor="page" w:x="998" w:y="339"/>
            </w:pPr>
            <w:r w:rsidRPr="006C47E7">
              <w:rPr>
                <w:rStyle w:val="22"/>
                <w:rFonts w:ascii="Arial" w:eastAsia="Arial Unicode MS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2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  <w:tr w:rsidR="00047EB2" w:rsidRPr="00047EB2">
        <w:trPr>
          <w:trHeight w:hRule="exact" w:val="28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70%&lt;Р</w:t>
            </w:r>
            <w:r w:rsidR="00153D33" w:rsidRPr="00153D33">
              <w:rPr>
                <w:rFonts w:ascii="Arial" w:hAnsi="Arial" w:cs="Arial"/>
              </w:rPr>
              <w:t>≤</w:t>
            </w:r>
            <w:r w:rsidRPr="00047EB2">
              <w:rPr>
                <w:rStyle w:val="22"/>
                <w:rFonts w:ascii="Arial" w:hAnsi="Arial" w:cs="Arial"/>
              </w:rPr>
              <w:t>90%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Default="00047EB2" w:rsidP="00047EB2">
            <w:pPr>
              <w:framePr w:w="14434" w:h="10114" w:wrap="none" w:vAnchor="page" w:hAnchor="page" w:x="998" w:y="339"/>
            </w:pPr>
            <w:r w:rsidRPr="006C47E7">
              <w:rPr>
                <w:rStyle w:val="22"/>
                <w:rFonts w:ascii="Arial" w:eastAsia="Arial Unicode MS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3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  <w:tr w:rsidR="00047EB2" w:rsidRPr="00047EB2">
        <w:trPr>
          <w:trHeight w:hRule="exact" w:val="288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90%&lt;Р&lt; 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Default="00047EB2" w:rsidP="00047EB2">
            <w:pPr>
              <w:framePr w:w="14434" w:h="10114" w:wrap="none" w:vAnchor="page" w:hAnchor="page" w:x="998" w:y="339"/>
            </w:pPr>
            <w:r w:rsidRPr="006C47E7">
              <w:rPr>
                <w:rStyle w:val="22"/>
                <w:rFonts w:ascii="Arial" w:eastAsia="Arial Unicode MS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  <w:tr w:rsidR="00047EB2" w:rsidRPr="00047EB2">
        <w:trPr>
          <w:trHeight w:hRule="exact" w:val="29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Р= 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Default="00047EB2" w:rsidP="00047EB2">
            <w:pPr>
              <w:framePr w:w="14434" w:h="10114" w:wrap="none" w:vAnchor="page" w:hAnchor="page" w:x="998" w:y="339"/>
            </w:pPr>
            <w:r w:rsidRPr="006C47E7">
              <w:rPr>
                <w:rStyle w:val="22"/>
                <w:rFonts w:ascii="Arial" w:eastAsia="Arial Unicode MS" w:hAnsi="Arial" w:cs="Arial"/>
              </w:rPr>
              <w:t>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047EB2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B2" w:rsidRPr="00047EB2" w:rsidRDefault="00047EB2" w:rsidP="00047EB2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  <w:tr w:rsidR="001F6286" w:rsidRPr="00047EB2">
        <w:trPr>
          <w:trHeight w:hRule="exact" w:val="312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left"/>
              <w:rPr>
                <w:rFonts w:ascii="Arial" w:hAnsi="Arial" w:cs="Arial"/>
                <w:b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054663">
            <w:pPr>
              <w:pStyle w:val="20"/>
              <w:framePr w:w="14434" w:h="10114" w:wrap="none" w:vAnchor="page" w:hAnchor="page" w:x="998" w:y="339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047EB2">
              <w:rPr>
                <w:rStyle w:val="23"/>
                <w:rFonts w:ascii="Arial" w:hAnsi="Arial" w:cs="Arial"/>
                <w:b w:val="0"/>
              </w:rPr>
              <w:t>75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047EB2" w:rsidRDefault="001F6286">
            <w:pPr>
              <w:framePr w:w="14434" w:h="10114" w:wrap="none" w:vAnchor="page" w:hAnchor="page" w:x="998" w:y="339"/>
              <w:rPr>
                <w:rFonts w:ascii="Arial" w:hAnsi="Arial" w:cs="Arial"/>
              </w:rPr>
            </w:pPr>
          </w:p>
        </w:tc>
      </w:tr>
    </w:tbl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286" w:rsidRPr="009A4A7D" w:rsidRDefault="00054663" w:rsidP="009A4A7D">
      <w:pPr>
        <w:pStyle w:val="20"/>
        <w:framePr w:w="14933" w:h="3125" w:hRule="exact" w:wrap="none" w:vAnchor="page" w:hAnchor="page" w:x="902" w:y="620"/>
        <w:shd w:val="clear" w:color="auto" w:fill="auto"/>
        <w:spacing w:after="244"/>
        <w:ind w:left="10206" w:right="520"/>
        <w:rPr>
          <w:rFonts w:ascii="Arial" w:hAnsi="Arial" w:cs="Arial"/>
        </w:rPr>
      </w:pPr>
      <w:r w:rsidRPr="009A4A7D">
        <w:rPr>
          <w:rFonts w:ascii="Arial" w:hAnsi="Arial" w:cs="Arial"/>
        </w:rPr>
        <w:lastRenderedPageBreak/>
        <w:t>Приложение 2 к Порядку проведения мониторинга качества финансового менеджмента, осуществляемого главными распорядителями средств бюд</w:t>
      </w:r>
      <w:r w:rsidR="009A4A7D" w:rsidRPr="009A4A7D">
        <w:rPr>
          <w:rFonts w:ascii="Arial" w:hAnsi="Arial" w:cs="Arial"/>
        </w:rPr>
        <w:t xml:space="preserve">жета муниципального образования </w:t>
      </w:r>
      <w:r w:rsidRPr="009A4A7D">
        <w:rPr>
          <w:rFonts w:ascii="Arial" w:hAnsi="Arial" w:cs="Arial"/>
        </w:rPr>
        <w:t>«</w:t>
      </w:r>
      <w:r w:rsidR="00A538DD" w:rsidRPr="009A4A7D">
        <w:rPr>
          <w:rFonts w:ascii="Arial" w:hAnsi="Arial" w:cs="Arial"/>
        </w:rPr>
        <w:t>Межениновское</w:t>
      </w:r>
      <w:r w:rsidRPr="009A4A7D">
        <w:rPr>
          <w:rFonts w:ascii="Arial" w:hAnsi="Arial" w:cs="Arial"/>
        </w:rPr>
        <w:t xml:space="preserve"> сельское поселение»</w:t>
      </w:r>
    </w:p>
    <w:p w:rsidR="009A4A7D" w:rsidRPr="009A4A7D" w:rsidRDefault="00054663" w:rsidP="009A4A7D">
      <w:pPr>
        <w:pStyle w:val="70"/>
        <w:framePr w:w="14933" w:h="3125" w:hRule="exact" w:wrap="none" w:vAnchor="page" w:hAnchor="page" w:x="902" w:y="620"/>
        <w:shd w:val="clear" w:color="auto" w:fill="auto"/>
        <w:tabs>
          <w:tab w:val="left" w:pos="7916"/>
        </w:tabs>
        <w:spacing w:before="0"/>
        <w:ind w:left="4100" w:right="3760" w:firstLine="0"/>
        <w:rPr>
          <w:rFonts w:ascii="Arial" w:hAnsi="Arial" w:cs="Arial"/>
        </w:rPr>
      </w:pPr>
      <w:r w:rsidRPr="009A4A7D">
        <w:rPr>
          <w:rFonts w:ascii="Arial" w:hAnsi="Arial" w:cs="Arial"/>
        </w:rPr>
        <w:t>Сведения об отраслевых особенностях, влияющих на показатели качества финансового менеджмента</w:t>
      </w:r>
    </w:p>
    <w:p w:rsidR="001F6286" w:rsidRPr="009A4A7D" w:rsidRDefault="00054663" w:rsidP="009A4A7D">
      <w:pPr>
        <w:pStyle w:val="70"/>
        <w:framePr w:w="14933" w:h="3125" w:hRule="exact" w:wrap="none" w:vAnchor="page" w:hAnchor="page" w:x="902" w:y="620"/>
        <w:shd w:val="clear" w:color="auto" w:fill="auto"/>
        <w:tabs>
          <w:tab w:val="left" w:pos="7916"/>
        </w:tabs>
        <w:spacing w:before="0"/>
        <w:ind w:left="4100" w:right="3760" w:firstLine="0"/>
        <w:rPr>
          <w:rFonts w:ascii="Arial" w:hAnsi="Arial" w:cs="Arial"/>
        </w:rPr>
      </w:pPr>
      <w:r w:rsidRPr="009A4A7D">
        <w:rPr>
          <w:rFonts w:ascii="Arial" w:hAnsi="Arial" w:cs="Arial"/>
        </w:rPr>
        <w:t>на 1</w:t>
      </w:r>
      <w:r w:rsidR="00D15818">
        <w:rPr>
          <w:rFonts w:ascii="Arial" w:hAnsi="Arial" w:cs="Arial"/>
        </w:rPr>
        <w:t xml:space="preserve"> ___________ </w:t>
      </w:r>
      <w:r w:rsidRPr="009A4A7D">
        <w:rPr>
          <w:rFonts w:ascii="Arial" w:hAnsi="Arial" w:cs="Arial"/>
        </w:rPr>
        <w:t>20</w:t>
      </w:r>
      <w:r w:rsidR="00D15818">
        <w:rPr>
          <w:rFonts w:ascii="Arial" w:hAnsi="Arial" w:cs="Arial"/>
        </w:rPr>
        <w:t>__</w:t>
      </w:r>
      <w:r w:rsidRPr="009A4A7D">
        <w:rPr>
          <w:rFonts w:ascii="Arial" w:hAnsi="Arial" w:cs="Arial"/>
        </w:rPr>
        <w:t xml:space="preserve"> г.</w:t>
      </w:r>
    </w:p>
    <w:p w:rsidR="00BF3836" w:rsidRDefault="00BF3836">
      <w:pPr>
        <w:pStyle w:val="26"/>
        <w:framePr w:wrap="none" w:vAnchor="page" w:hAnchor="page" w:x="5040" w:y="3977"/>
        <w:shd w:val="clear" w:color="auto" w:fill="auto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F6286" w:rsidRPr="00BF3836" w:rsidRDefault="00054663">
      <w:pPr>
        <w:pStyle w:val="26"/>
        <w:framePr w:wrap="none" w:vAnchor="page" w:hAnchor="page" w:x="5040" w:y="3977"/>
        <w:shd w:val="clear" w:color="auto" w:fill="auto"/>
        <w:spacing w:line="240" w:lineRule="exact"/>
        <w:rPr>
          <w:rFonts w:ascii="Arial" w:hAnsi="Arial" w:cs="Arial"/>
          <w:sz w:val="22"/>
          <w:szCs w:val="22"/>
        </w:rPr>
      </w:pPr>
      <w:r w:rsidRPr="00BF3836">
        <w:rPr>
          <w:rFonts w:ascii="Arial" w:hAnsi="Arial" w:cs="Arial"/>
          <w:sz w:val="22"/>
          <w:szCs w:val="22"/>
        </w:rPr>
        <w:t>(наименование главного распорядителя бюджетных средств)</w:t>
      </w:r>
    </w:p>
    <w:p w:rsidR="001F6286" w:rsidRPr="0088630B" w:rsidRDefault="00054663">
      <w:pPr>
        <w:pStyle w:val="26"/>
        <w:framePr w:wrap="none" w:vAnchor="page" w:hAnchor="page" w:x="1075" w:y="4261"/>
        <w:shd w:val="clear" w:color="auto" w:fill="auto"/>
        <w:spacing w:line="240" w:lineRule="exact"/>
        <w:rPr>
          <w:rFonts w:ascii="Arial" w:hAnsi="Arial" w:cs="Arial"/>
        </w:rPr>
      </w:pPr>
      <w:r w:rsidRPr="0088630B">
        <w:rPr>
          <w:rStyle w:val="27"/>
          <w:rFonts w:ascii="Arial" w:hAnsi="Arial" w:cs="Arial"/>
          <w:u w:val="none"/>
        </w:rPr>
        <w:t>Периодичность: годовая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3"/>
        <w:gridCol w:w="970"/>
        <w:gridCol w:w="1238"/>
        <w:gridCol w:w="1248"/>
        <w:gridCol w:w="1243"/>
        <w:gridCol w:w="1277"/>
        <w:gridCol w:w="1253"/>
        <w:gridCol w:w="1421"/>
      </w:tblGrid>
      <w:tr w:rsidR="001F6286" w:rsidRPr="0088630B">
        <w:trPr>
          <w:trHeight w:hRule="exact" w:val="830"/>
        </w:trPr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Наименование параметра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69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Целевое значение параметра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69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фактическое</w:t>
            </w:r>
          </w:p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69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значение</w:t>
            </w:r>
          </w:p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69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параметра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69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Отклонение от целевого</w:t>
            </w:r>
          </w:p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>з</w:t>
            </w:r>
            <w:r w:rsidR="00054663" w:rsidRPr="0088630B">
              <w:rPr>
                <w:rStyle w:val="22"/>
                <w:rFonts w:ascii="Arial" w:hAnsi="Arial" w:cs="Arial"/>
              </w:rPr>
              <w:t>начение параметра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after="120" w:line="240" w:lineRule="exact"/>
              <w:ind w:left="26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Причина</w:t>
            </w:r>
          </w:p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before="120" w:line="240" w:lineRule="exact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отклонения</w:t>
            </w:r>
          </w:p>
        </w:tc>
      </w:tr>
      <w:tr w:rsidR="001F6286" w:rsidRPr="0088630B">
        <w:trPr>
          <w:trHeight w:hRule="exact" w:val="293"/>
        </w:trPr>
        <w:tc>
          <w:tcPr>
            <w:tcW w:w="6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88630B" w:rsidRDefault="001F6286">
            <w:pPr>
              <w:framePr w:w="14933" w:h="4253" w:wrap="none" w:vAnchor="page" w:hAnchor="page" w:x="902" w:y="4520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30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14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14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16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88630B" w:rsidRDefault="001F6286">
            <w:pPr>
              <w:framePr w:w="14933" w:h="4253" w:wrap="none" w:vAnchor="page" w:hAnchor="page" w:x="902" w:y="4520"/>
              <w:rPr>
                <w:rFonts w:ascii="Arial" w:hAnsi="Arial" w:cs="Arial"/>
              </w:rPr>
            </w:pPr>
          </w:p>
        </w:tc>
      </w:tr>
      <w:tr w:rsidR="001F6286" w:rsidRPr="0088630B" w:rsidTr="0088630B">
        <w:trPr>
          <w:trHeight w:hRule="exact" w:val="293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88630B" w:rsidRDefault="00054663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8</w:t>
            </w:r>
          </w:p>
        </w:tc>
      </w:tr>
      <w:tr w:rsidR="001F6286" w:rsidRPr="0088630B" w:rsidTr="0088630B">
        <w:trPr>
          <w:trHeight w:hRule="exact" w:val="28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466D38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18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Расходы в о</w:t>
            </w:r>
            <w:r w:rsidR="00054663" w:rsidRPr="0088630B">
              <w:rPr>
                <w:rStyle w:val="22"/>
                <w:rFonts w:ascii="Arial" w:hAnsi="Arial" w:cs="Arial"/>
              </w:rPr>
              <w:t>тчетном периоде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</w:tr>
      <w:tr w:rsidR="001F6286" w:rsidRPr="0088630B" w:rsidTr="0088630B">
        <w:trPr>
          <w:trHeight w:hRule="exact" w:val="28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18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Расходы в IV квартале отчетного периода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</w:tr>
      <w:tr w:rsidR="001F6286" w:rsidRPr="0088630B" w:rsidTr="0088630B">
        <w:trPr>
          <w:trHeight w:hRule="exact" w:val="84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74" w:lineRule="exact"/>
              <w:ind w:left="18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Объем кредиторской задолженности по принятым обязательствам и платежам в бюджет по состоянию на 1 число месяца, следующего за отчетным периодом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</w:tr>
      <w:tr w:rsidR="001F6286" w:rsidRPr="0088630B" w:rsidTr="0088630B">
        <w:trPr>
          <w:trHeight w:hRule="exact" w:val="111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ind w:left="18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Объем просроченной кредиторской задолженности по Принятым обязательствам и платежам в бюджет по состоянию на 1 число месяца, следующего за отчетным периодом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</w:tr>
      <w:tr w:rsidR="001F6286" w:rsidRPr="0088630B" w:rsidTr="0088630B">
        <w:trPr>
          <w:trHeight w:hRule="exact" w:val="307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054663">
            <w:pPr>
              <w:pStyle w:val="20"/>
              <w:framePr w:w="14933" w:h="4253" w:wrap="none" w:vAnchor="page" w:hAnchor="page" w:x="902" w:y="4520"/>
              <w:shd w:val="clear" w:color="auto" w:fill="auto"/>
              <w:spacing w:line="240" w:lineRule="exact"/>
              <w:ind w:left="180"/>
              <w:jc w:val="left"/>
              <w:rPr>
                <w:rFonts w:ascii="Arial" w:hAnsi="Arial" w:cs="Arial"/>
              </w:rPr>
            </w:pPr>
            <w:r w:rsidRPr="0088630B">
              <w:rPr>
                <w:rStyle w:val="22"/>
                <w:rFonts w:ascii="Arial" w:hAnsi="Arial" w:cs="Arial"/>
              </w:rPr>
              <w:t>Исполнение по доходам в отчетном периоде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88630B" w:rsidP="0088630B">
            <w:pPr>
              <w:pStyle w:val="20"/>
              <w:framePr w:w="14933" w:h="4253" w:wrap="none" w:vAnchor="page" w:hAnchor="page" w:x="902" w:y="45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>
              <w:rPr>
                <w:rStyle w:val="2ArialUnicodeMS75pt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88630B" w:rsidRDefault="001F6286" w:rsidP="0088630B">
            <w:pPr>
              <w:framePr w:w="14933" w:h="4253" w:wrap="none" w:vAnchor="page" w:hAnchor="page" w:x="902" w:y="4520"/>
              <w:jc w:val="center"/>
              <w:rPr>
                <w:rFonts w:ascii="Arial" w:hAnsi="Arial" w:cs="Arial"/>
              </w:rPr>
            </w:pPr>
          </w:p>
        </w:tc>
      </w:tr>
    </w:tbl>
    <w:p w:rsidR="001F6286" w:rsidRPr="00750A87" w:rsidRDefault="00054663">
      <w:pPr>
        <w:pStyle w:val="20"/>
        <w:framePr w:w="14933" w:h="278" w:hRule="exact" w:wrap="none" w:vAnchor="page" w:hAnchor="page" w:x="902" w:y="9229"/>
        <w:shd w:val="clear" w:color="auto" w:fill="auto"/>
        <w:spacing w:line="240" w:lineRule="exact"/>
        <w:ind w:left="200"/>
        <w:jc w:val="left"/>
        <w:rPr>
          <w:rFonts w:ascii="Arial" w:hAnsi="Arial" w:cs="Arial"/>
        </w:rPr>
      </w:pPr>
      <w:r w:rsidRPr="00750A87">
        <w:rPr>
          <w:rFonts w:ascii="Arial" w:hAnsi="Arial" w:cs="Arial"/>
        </w:rPr>
        <w:t>Руководитель</w:t>
      </w:r>
    </w:p>
    <w:p w:rsidR="001F6286" w:rsidRPr="00750A87" w:rsidRDefault="00054663" w:rsidP="00750A87">
      <w:pPr>
        <w:pStyle w:val="a9"/>
        <w:framePr w:w="1614" w:h="268" w:hRule="exact" w:wrap="none" w:vAnchor="page" w:hAnchor="page" w:x="1075" w:y="9814"/>
        <w:shd w:val="clear" w:color="auto" w:fill="auto"/>
        <w:spacing w:line="240" w:lineRule="exact"/>
        <w:rPr>
          <w:rFonts w:ascii="Arial" w:hAnsi="Arial" w:cs="Arial"/>
        </w:rPr>
      </w:pPr>
      <w:r w:rsidRPr="00750A87">
        <w:rPr>
          <w:rFonts w:ascii="Arial" w:hAnsi="Arial" w:cs="Arial"/>
        </w:rPr>
        <w:t>Исполнител</w:t>
      </w:r>
      <w:r w:rsidR="00750A87">
        <w:rPr>
          <w:rFonts w:ascii="Arial" w:hAnsi="Arial" w:cs="Arial"/>
        </w:rPr>
        <w:t>ь</w:t>
      </w:r>
    </w:p>
    <w:p w:rsidR="001F6286" w:rsidRPr="00750A87" w:rsidRDefault="00054663">
      <w:pPr>
        <w:pStyle w:val="20"/>
        <w:framePr w:wrap="none" w:vAnchor="page" w:hAnchor="page" w:x="902" w:y="9521"/>
        <w:shd w:val="clear" w:color="auto" w:fill="auto"/>
        <w:spacing w:line="240" w:lineRule="exact"/>
        <w:ind w:left="2160"/>
        <w:jc w:val="left"/>
        <w:rPr>
          <w:rFonts w:ascii="Arial" w:hAnsi="Arial" w:cs="Arial"/>
        </w:rPr>
      </w:pPr>
      <w:r w:rsidRPr="00750A87">
        <w:rPr>
          <w:rFonts w:ascii="Arial" w:hAnsi="Arial" w:cs="Arial"/>
        </w:rPr>
        <w:t>(подпись) (расшифровка подписи)</w:t>
      </w:r>
    </w:p>
    <w:p w:rsidR="001F6286" w:rsidRPr="00750A87" w:rsidRDefault="00054663">
      <w:pPr>
        <w:pStyle w:val="a9"/>
        <w:framePr w:wrap="none" w:vAnchor="page" w:hAnchor="page" w:x="2803" w:y="10021"/>
        <w:shd w:val="clear" w:color="auto" w:fill="auto"/>
        <w:spacing w:line="240" w:lineRule="exact"/>
        <w:rPr>
          <w:rFonts w:ascii="Arial" w:hAnsi="Arial" w:cs="Arial"/>
        </w:rPr>
      </w:pPr>
      <w:r w:rsidRPr="00750A87">
        <w:rPr>
          <w:rFonts w:ascii="Arial" w:hAnsi="Arial" w:cs="Arial"/>
        </w:rPr>
        <w:t>(должность) (подпись) (расшифровка подписи)</w:t>
      </w:r>
    </w:p>
    <w:p w:rsidR="001F6286" w:rsidRPr="00750A87" w:rsidRDefault="001F6286">
      <w:pPr>
        <w:rPr>
          <w:rFonts w:ascii="Arial" w:hAnsi="Arial" w:cs="Arial"/>
          <w:sz w:val="2"/>
          <w:szCs w:val="2"/>
        </w:rPr>
        <w:sectPr w:rsidR="001F6286" w:rsidRPr="00750A8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39B2" w:rsidRDefault="00054663" w:rsidP="009939B2">
      <w:pPr>
        <w:pStyle w:val="20"/>
        <w:framePr w:w="14458" w:h="2007" w:hRule="exact" w:wrap="none" w:vAnchor="page" w:hAnchor="page" w:x="905" w:y="635"/>
        <w:shd w:val="clear" w:color="auto" w:fill="auto"/>
        <w:ind w:left="10206"/>
        <w:rPr>
          <w:rFonts w:ascii="Arial" w:hAnsi="Arial" w:cs="Arial"/>
        </w:rPr>
      </w:pPr>
      <w:r w:rsidRPr="009939B2">
        <w:rPr>
          <w:rFonts w:ascii="Arial" w:hAnsi="Arial" w:cs="Arial"/>
        </w:rPr>
        <w:lastRenderedPageBreak/>
        <w:t xml:space="preserve">Приложение 3 </w:t>
      </w:r>
    </w:p>
    <w:p w:rsidR="001F6286" w:rsidRPr="009939B2" w:rsidRDefault="00054663" w:rsidP="009939B2">
      <w:pPr>
        <w:pStyle w:val="20"/>
        <w:framePr w:w="14458" w:h="2007" w:hRule="exact" w:wrap="none" w:vAnchor="page" w:hAnchor="page" w:x="905" w:y="635"/>
        <w:shd w:val="clear" w:color="auto" w:fill="auto"/>
        <w:ind w:left="10065" w:firstLine="141"/>
        <w:rPr>
          <w:rFonts w:ascii="Arial" w:hAnsi="Arial" w:cs="Arial"/>
        </w:rPr>
      </w:pPr>
      <w:r w:rsidRPr="009939B2">
        <w:rPr>
          <w:rFonts w:ascii="Arial" w:hAnsi="Arial" w:cs="Arial"/>
        </w:rPr>
        <w:t>к Порядку проведения мониторинга качества финансового менеджмента, осуществляемого главными распорядителями средств бюджет</w:t>
      </w:r>
      <w:r w:rsidR="00CD3101" w:rsidRPr="009939B2">
        <w:rPr>
          <w:rFonts w:ascii="Arial" w:hAnsi="Arial" w:cs="Arial"/>
        </w:rPr>
        <w:t>а муниципального образования «</w:t>
      </w:r>
      <w:r w:rsidR="00A538DD" w:rsidRPr="009939B2">
        <w:rPr>
          <w:rFonts w:ascii="Arial" w:hAnsi="Arial" w:cs="Arial"/>
        </w:rPr>
        <w:t>Межениновское</w:t>
      </w:r>
      <w:r w:rsidRPr="009939B2">
        <w:rPr>
          <w:rFonts w:ascii="Arial" w:hAnsi="Arial" w:cs="Arial"/>
        </w:rPr>
        <w:t xml:space="preserve"> сельское поселение»</w:t>
      </w:r>
    </w:p>
    <w:p w:rsidR="001F6286" w:rsidRPr="009939B2" w:rsidRDefault="00054663" w:rsidP="009939B2">
      <w:pPr>
        <w:pStyle w:val="70"/>
        <w:framePr w:w="14458" w:h="605" w:hRule="exact" w:wrap="none" w:vAnchor="page" w:hAnchor="page" w:x="905" w:y="3121"/>
        <w:shd w:val="clear" w:color="auto" w:fill="auto"/>
        <w:tabs>
          <w:tab w:val="left" w:leader="underscore" w:pos="10783"/>
          <w:tab w:val="left" w:leader="underscore" w:pos="11766"/>
        </w:tabs>
        <w:spacing w:before="0"/>
        <w:ind w:left="3180" w:right="2900" w:firstLine="172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Сведении о суммах бюджетных ассигнований на финансовое обеспечение муниципальных программ на 1</w:t>
      </w:r>
      <w:r w:rsidR="009939B2">
        <w:rPr>
          <w:rFonts w:ascii="Arial" w:hAnsi="Arial" w:cs="Arial"/>
        </w:rPr>
        <w:t>______</w:t>
      </w:r>
      <w:r w:rsidRPr="009939B2">
        <w:rPr>
          <w:rFonts w:ascii="Arial" w:hAnsi="Arial" w:cs="Arial"/>
        </w:rPr>
        <w:tab/>
        <w:t>20</w:t>
      </w:r>
      <w:r w:rsidR="009939B2">
        <w:rPr>
          <w:rFonts w:ascii="Arial" w:hAnsi="Arial" w:cs="Arial"/>
        </w:rPr>
        <w:t>___</w:t>
      </w:r>
      <w:r w:rsidRPr="009939B2">
        <w:rPr>
          <w:rFonts w:ascii="Arial" w:hAnsi="Arial" w:cs="Arial"/>
        </w:rPr>
        <w:tab/>
        <w:t>г.</w:t>
      </w:r>
    </w:p>
    <w:p w:rsidR="009939B2" w:rsidRPr="009939B2" w:rsidRDefault="009939B2">
      <w:pPr>
        <w:pStyle w:val="20"/>
        <w:framePr w:wrap="none" w:vAnchor="page" w:hAnchor="page" w:x="905" w:y="4242"/>
        <w:shd w:val="clear" w:color="auto" w:fill="auto"/>
        <w:spacing w:line="240" w:lineRule="exact"/>
        <w:ind w:left="440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_________________________________________________________</w:t>
      </w:r>
    </w:p>
    <w:p w:rsidR="001F6286" w:rsidRPr="009939B2" w:rsidRDefault="00054663">
      <w:pPr>
        <w:pStyle w:val="20"/>
        <w:framePr w:wrap="none" w:vAnchor="page" w:hAnchor="page" w:x="905" w:y="4242"/>
        <w:shd w:val="clear" w:color="auto" w:fill="auto"/>
        <w:spacing w:line="240" w:lineRule="exact"/>
        <w:ind w:left="440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(наименование главного распорядителя бюджетных средств)</w:t>
      </w:r>
    </w:p>
    <w:p w:rsidR="001F6286" w:rsidRPr="009939B2" w:rsidRDefault="00054663">
      <w:pPr>
        <w:pStyle w:val="20"/>
        <w:framePr w:w="14458" w:h="576" w:hRule="exact" w:wrap="none" w:vAnchor="page" w:hAnchor="page" w:x="905" w:y="4799"/>
        <w:shd w:val="clear" w:color="auto" w:fill="auto"/>
        <w:spacing w:line="240" w:lineRule="exact"/>
        <w:ind w:left="38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Периодичность: годовая</w:t>
      </w:r>
    </w:p>
    <w:p w:rsidR="001F6286" w:rsidRPr="009939B2" w:rsidRDefault="00054663">
      <w:pPr>
        <w:pStyle w:val="20"/>
        <w:framePr w:w="14458" w:h="576" w:hRule="exact" w:wrap="none" w:vAnchor="page" w:hAnchor="page" w:x="905" w:y="4799"/>
        <w:shd w:val="clear" w:color="auto" w:fill="auto"/>
        <w:spacing w:line="240" w:lineRule="exact"/>
        <w:ind w:left="38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Ед</w:t>
      </w:r>
      <w:r w:rsidR="00466D38" w:rsidRPr="009939B2">
        <w:rPr>
          <w:rFonts w:ascii="Arial" w:hAnsi="Arial" w:cs="Arial"/>
        </w:rPr>
        <w:t>иница измерения: т</w:t>
      </w:r>
      <w:r w:rsidRPr="009939B2">
        <w:rPr>
          <w:rFonts w:ascii="Arial" w:hAnsi="Arial" w:cs="Arial"/>
        </w:rPr>
        <w:t>ыс. руб. (с точностью до первого десятичного знака)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2"/>
        <w:gridCol w:w="2208"/>
      </w:tblGrid>
      <w:tr w:rsidR="001F6286" w:rsidRPr="009939B2">
        <w:trPr>
          <w:trHeight w:hRule="exact" w:val="864"/>
        </w:trPr>
        <w:tc>
          <w:tcPr>
            <w:tcW w:w="1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9939B2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spacing w:line="274" w:lineRule="exact"/>
              <w:jc w:val="center"/>
              <w:rPr>
                <w:rStyle w:val="22"/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Сумма (отчетный (текущий) год)</w:t>
            </w:r>
          </w:p>
          <w:p w:rsidR="009939B2" w:rsidRPr="009939B2" w:rsidRDefault="009939B2">
            <w:pPr>
              <w:pStyle w:val="20"/>
              <w:framePr w:w="13800" w:h="2314" w:wrap="none" w:vAnchor="page" w:hAnchor="page" w:x="905" w:y="5610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</w:p>
        </w:tc>
      </w:tr>
      <w:tr w:rsidR="001F6286" w:rsidRPr="009939B2">
        <w:trPr>
          <w:trHeight w:hRule="exact" w:val="298"/>
        </w:trPr>
        <w:tc>
          <w:tcPr>
            <w:tcW w:w="1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9939B2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9939B2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2</w:t>
            </w:r>
          </w:p>
        </w:tc>
      </w:tr>
      <w:tr w:rsidR="001F6286" w:rsidRPr="009939B2">
        <w:trPr>
          <w:trHeight w:hRule="exact" w:val="278"/>
        </w:trPr>
        <w:tc>
          <w:tcPr>
            <w:tcW w:w="1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9939B2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Бюджетные ассигнования на осуществление муниципальных программ, 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9939B2" w:rsidRDefault="001F6286">
            <w:pPr>
              <w:framePr w:w="13800" w:h="2314" w:wrap="none" w:vAnchor="page" w:hAnchor="page" w:x="905" w:y="561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9939B2">
        <w:trPr>
          <w:trHeight w:hRule="exact" w:val="288"/>
        </w:trPr>
        <w:tc>
          <w:tcPr>
            <w:tcW w:w="1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9939B2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9939B2" w:rsidRDefault="001F6286">
            <w:pPr>
              <w:framePr w:w="13800" w:h="2314" w:wrap="none" w:vAnchor="page" w:hAnchor="page" w:x="905" w:y="561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9939B2">
        <w:trPr>
          <w:trHeight w:hRule="exact" w:val="586"/>
        </w:trPr>
        <w:tc>
          <w:tcPr>
            <w:tcW w:w="1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9939B2" w:rsidRDefault="00054663">
            <w:pPr>
              <w:pStyle w:val="20"/>
              <w:framePr w:w="13800" w:h="2314" w:wrap="none" w:vAnchor="page" w:hAnchor="page" w:x="905" w:y="5610"/>
              <w:shd w:val="clear" w:color="auto" w:fill="auto"/>
              <w:jc w:val="left"/>
              <w:rPr>
                <w:rFonts w:ascii="Arial" w:hAnsi="Arial" w:cs="Arial"/>
              </w:rPr>
            </w:pPr>
            <w:r w:rsidRPr="009939B2">
              <w:rPr>
                <w:rStyle w:val="22"/>
                <w:rFonts w:ascii="Arial" w:hAnsi="Arial" w:cs="Arial"/>
              </w:rPr>
              <w:t>Бюджетные ассигнования, предусмотренные главному распорядителю средств бюджета, в соответствии со сводной бюджетной росписью на отчетный финансовый год и плановый 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9939B2" w:rsidRDefault="001F6286">
            <w:pPr>
              <w:framePr w:w="13800" w:h="2314" w:wrap="none" w:vAnchor="page" w:hAnchor="page" w:x="905" w:y="561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Pr="009939B2" w:rsidRDefault="00054663">
      <w:pPr>
        <w:pStyle w:val="20"/>
        <w:framePr w:w="14458" w:h="274" w:hRule="exact" w:wrap="none" w:vAnchor="page" w:hAnchor="page" w:x="905" w:y="8629"/>
        <w:shd w:val="clear" w:color="auto" w:fill="auto"/>
        <w:spacing w:line="240" w:lineRule="exact"/>
        <w:ind w:left="20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Руководитель</w:t>
      </w:r>
    </w:p>
    <w:p w:rsidR="001F6286" w:rsidRDefault="00054663" w:rsidP="009939B2">
      <w:pPr>
        <w:pStyle w:val="a9"/>
        <w:framePr w:w="1629" w:h="269" w:hRule="exact" w:wrap="none" w:vAnchor="page" w:hAnchor="page" w:x="1068" w:y="9210"/>
        <w:shd w:val="clear" w:color="auto" w:fill="auto"/>
        <w:spacing w:line="240" w:lineRule="exact"/>
      </w:pPr>
      <w:r w:rsidRPr="009939B2">
        <w:rPr>
          <w:rFonts w:ascii="Arial" w:hAnsi="Arial" w:cs="Arial"/>
        </w:rPr>
        <w:t>Исполнитель</w:t>
      </w:r>
    </w:p>
    <w:p w:rsidR="001F6286" w:rsidRPr="009939B2" w:rsidRDefault="00054663">
      <w:pPr>
        <w:pStyle w:val="20"/>
        <w:framePr w:wrap="none" w:vAnchor="page" w:hAnchor="page" w:x="905" w:y="8913"/>
        <w:shd w:val="clear" w:color="auto" w:fill="auto"/>
        <w:spacing w:line="240" w:lineRule="exact"/>
        <w:ind w:left="216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(подпись) (расшифровка подписи)</w:t>
      </w:r>
    </w:p>
    <w:p w:rsidR="001F6286" w:rsidRPr="009939B2" w:rsidRDefault="00054663">
      <w:pPr>
        <w:pStyle w:val="20"/>
        <w:framePr w:wrap="none" w:vAnchor="page" w:hAnchor="page" w:x="905" w:y="9436"/>
        <w:shd w:val="clear" w:color="auto" w:fill="auto"/>
        <w:spacing w:line="240" w:lineRule="exact"/>
        <w:ind w:left="1920"/>
        <w:jc w:val="left"/>
        <w:rPr>
          <w:rFonts w:ascii="Arial" w:hAnsi="Arial" w:cs="Arial"/>
        </w:rPr>
      </w:pPr>
      <w:r w:rsidRPr="009939B2">
        <w:rPr>
          <w:rFonts w:ascii="Arial" w:hAnsi="Arial" w:cs="Arial"/>
        </w:rPr>
        <w:t>(должность) (подпись) (расшифровка подписи)</w:t>
      </w:r>
    </w:p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AE9" w:rsidRDefault="00054663" w:rsidP="007B7AE9">
      <w:pPr>
        <w:pStyle w:val="20"/>
        <w:framePr w:w="14458" w:h="2957" w:hRule="exact" w:wrap="none" w:vAnchor="page" w:hAnchor="page" w:x="915" w:y="597"/>
        <w:shd w:val="clear" w:color="auto" w:fill="auto"/>
        <w:ind w:left="10065"/>
        <w:rPr>
          <w:rFonts w:ascii="Arial" w:hAnsi="Arial" w:cs="Arial"/>
        </w:rPr>
      </w:pPr>
      <w:r w:rsidRPr="007B7AE9">
        <w:rPr>
          <w:rFonts w:ascii="Arial" w:hAnsi="Arial" w:cs="Arial"/>
        </w:rPr>
        <w:lastRenderedPageBreak/>
        <w:t xml:space="preserve">Приложение 4 </w:t>
      </w:r>
    </w:p>
    <w:p w:rsidR="001F6286" w:rsidRPr="007B7AE9" w:rsidRDefault="00054663" w:rsidP="007B7AE9">
      <w:pPr>
        <w:pStyle w:val="20"/>
        <w:framePr w:w="14458" w:h="2957" w:hRule="exact" w:wrap="none" w:vAnchor="page" w:hAnchor="page" w:x="915" w:y="597"/>
        <w:shd w:val="clear" w:color="auto" w:fill="auto"/>
        <w:ind w:left="8931" w:hanging="284"/>
        <w:rPr>
          <w:rFonts w:ascii="Arial" w:hAnsi="Arial" w:cs="Arial"/>
        </w:rPr>
      </w:pPr>
      <w:r w:rsidRPr="007B7AE9">
        <w:rPr>
          <w:rFonts w:ascii="Arial" w:hAnsi="Arial" w:cs="Arial"/>
        </w:rPr>
        <w:t>к Порядку проведения мониторинга ка</w:t>
      </w:r>
      <w:r w:rsidR="007B7AE9">
        <w:rPr>
          <w:rFonts w:ascii="Arial" w:hAnsi="Arial" w:cs="Arial"/>
        </w:rPr>
        <w:t xml:space="preserve">чества финансового менеджмента, </w:t>
      </w:r>
      <w:r w:rsidRPr="007B7AE9">
        <w:rPr>
          <w:rFonts w:ascii="Arial" w:hAnsi="Arial" w:cs="Arial"/>
        </w:rPr>
        <w:t>осу</w:t>
      </w:r>
      <w:r w:rsidR="007B7AE9">
        <w:rPr>
          <w:rFonts w:ascii="Arial" w:hAnsi="Arial" w:cs="Arial"/>
        </w:rPr>
        <w:t xml:space="preserve">ществляемого главными </w:t>
      </w:r>
      <w:r w:rsidR="00466D38" w:rsidRPr="007B7AE9">
        <w:rPr>
          <w:rFonts w:ascii="Arial" w:hAnsi="Arial" w:cs="Arial"/>
        </w:rPr>
        <w:t>распоряди</w:t>
      </w:r>
      <w:r w:rsidRPr="007B7AE9">
        <w:rPr>
          <w:rFonts w:ascii="Arial" w:hAnsi="Arial" w:cs="Arial"/>
        </w:rPr>
        <w:t xml:space="preserve">телями средств бюджета </w:t>
      </w:r>
      <w:r w:rsidR="007B7AE9">
        <w:rPr>
          <w:rFonts w:ascii="Arial" w:hAnsi="Arial" w:cs="Arial"/>
        </w:rPr>
        <w:t xml:space="preserve">муниципального образования </w:t>
      </w:r>
      <w:r w:rsidRPr="007B7AE9">
        <w:rPr>
          <w:rFonts w:ascii="Arial" w:hAnsi="Arial" w:cs="Arial"/>
        </w:rPr>
        <w:t>«</w:t>
      </w:r>
      <w:r w:rsidR="00A538DD" w:rsidRPr="007B7AE9">
        <w:rPr>
          <w:rFonts w:ascii="Arial" w:hAnsi="Arial" w:cs="Arial"/>
        </w:rPr>
        <w:t>Межениновское</w:t>
      </w:r>
      <w:r w:rsidRPr="007B7AE9">
        <w:rPr>
          <w:rFonts w:ascii="Arial" w:hAnsi="Arial" w:cs="Arial"/>
        </w:rPr>
        <w:t xml:space="preserve"> сельское поселение»</w:t>
      </w:r>
    </w:p>
    <w:p w:rsidR="007B7AE9" w:rsidRPr="007B7AE9" w:rsidRDefault="00054663" w:rsidP="00A538DD">
      <w:pPr>
        <w:pStyle w:val="70"/>
        <w:framePr w:w="14458" w:h="2957" w:hRule="exact" w:wrap="none" w:vAnchor="page" w:hAnchor="page" w:x="915" w:y="597"/>
        <w:shd w:val="clear" w:color="auto" w:fill="auto"/>
        <w:spacing w:before="0" w:line="326" w:lineRule="exact"/>
        <w:ind w:left="1420" w:right="1380" w:firstLine="0"/>
        <w:rPr>
          <w:rFonts w:ascii="Arial" w:hAnsi="Arial" w:cs="Arial"/>
        </w:rPr>
      </w:pPr>
      <w:r w:rsidRPr="007B7AE9">
        <w:rPr>
          <w:rFonts w:ascii="Arial" w:hAnsi="Arial" w:cs="Arial"/>
        </w:rPr>
        <w:t>Сведении о кадровом</w:t>
      </w:r>
      <w:r w:rsidR="00466D38" w:rsidRPr="007B7AE9">
        <w:rPr>
          <w:rFonts w:ascii="Arial" w:hAnsi="Arial" w:cs="Arial"/>
        </w:rPr>
        <w:t xml:space="preserve"> потенциале сотрудников, осущес</w:t>
      </w:r>
      <w:r w:rsidRPr="007B7AE9">
        <w:rPr>
          <w:rFonts w:ascii="Arial" w:hAnsi="Arial" w:cs="Arial"/>
        </w:rPr>
        <w:t xml:space="preserve">твляющих финансово-экономическую деятельность главного распорядителя средств бюджета муниципального образования </w:t>
      </w:r>
      <w:r w:rsidR="00A538DD" w:rsidRPr="007B7AE9">
        <w:rPr>
          <w:rFonts w:ascii="Arial" w:hAnsi="Arial" w:cs="Arial"/>
        </w:rPr>
        <w:t>Межениновское</w:t>
      </w:r>
      <w:r w:rsidRPr="007B7AE9">
        <w:rPr>
          <w:rFonts w:ascii="Arial" w:hAnsi="Arial" w:cs="Arial"/>
        </w:rPr>
        <w:t xml:space="preserve"> сельское поселение»</w:t>
      </w:r>
    </w:p>
    <w:p w:rsidR="001F6286" w:rsidRPr="007B7AE9" w:rsidRDefault="00054663" w:rsidP="007B7AE9">
      <w:pPr>
        <w:pStyle w:val="20"/>
        <w:framePr w:w="14458" w:h="2957" w:hRule="exact" w:wrap="none" w:vAnchor="page" w:hAnchor="page" w:x="915" w:y="597"/>
        <w:shd w:val="clear" w:color="auto" w:fill="auto"/>
        <w:tabs>
          <w:tab w:val="left" w:pos="8988"/>
        </w:tabs>
        <w:spacing w:line="326" w:lineRule="exact"/>
        <w:jc w:val="center"/>
        <w:rPr>
          <w:rFonts w:ascii="Arial" w:hAnsi="Arial" w:cs="Arial"/>
          <w:b/>
        </w:rPr>
      </w:pPr>
      <w:r w:rsidRPr="007B7AE9">
        <w:rPr>
          <w:rFonts w:ascii="Arial" w:hAnsi="Arial" w:cs="Arial"/>
          <w:b/>
        </w:rPr>
        <w:t>на 01</w:t>
      </w:r>
      <w:r w:rsidR="007B7AE9">
        <w:rPr>
          <w:rFonts w:ascii="Arial" w:hAnsi="Arial" w:cs="Arial"/>
          <w:b/>
        </w:rPr>
        <w:t xml:space="preserve"> _________________</w:t>
      </w:r>
      <w:r w:rsidRPr="007B7AE9">
        <w:rPr>
          <w:rFonts w:ascii="Arial" w:hAnsi="Arial" w:cs="Arial"/>
          <w:b/>
        </w:rPr>
        <w:t>20</w:t>
      </w:r>
      <w:r w:rsidR="007B7AE9">
        <w:rPr>
          <w:rFonts w:ascii="Arial" w:hAnsi="Arial" w:cs="Arial"/>
          <w:b/>
        </w:rPr>
        <w:t>__</w:t>
      </w:r>
      <w:r w:rsidRPr="007B7AE9">
        <w:rPr>
          <w:rFonts w:ascii="Arial" w:hAnsi="Arial" w:cs="Arial"/>
          <w:b/>
        </w:rPr>
        <w:t xml:space="preserve"> г.</w:t>
      </w:r>
    </w:p>
    <w:p w:rsidR="00C30D8D" w:rsidRDefault="00C30D8D">
      <w:pPr>
        <w:pStyle w:val="20"/>
        <w:framePr w:wrap="none" w:vAnchor="page" w:hAnchor="page" w:x="915" w:y="3786"/>
        <w:shd w:val="clear" w:color="auto" w:fill="auto"/>
        <w:spacing w:line="240" w:lineRule="exact"/>
        <w:ind w:left="5000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1F6286" w:rsidRPr="00C30D8D" w:rsidRDefault="00054663">
      <w:pPr>
        <w:pStyle w:val="20"/>
        <w:framePr w:wrap="none" w:vAnchor="page" w:hAnchor="page" w:x="915" w:y="3786"/>
        <w:shd w:val="clear" w:color="auto" w:fill="auto"/>
        <w:spacing w:line="240" w:lineRule="exact"/>
        <w:ind w:left="5000"/>
        <w:jc w:val="left"/>
        <w:rPr>
          <w:rFonts w:ascii="Arial" w:hAnsi="Arial" w:cs="Arial"/>
        </w:rPr>
      </w:pPr>
      <w:r w:rsidRPr="00C30D8D">
        <w:rPr>
          <w:rFonts w:ascii="Arial" w:hAnsi="Arial" w:cs="Arial"/>
        </w:rPr>
        <w:t>(наименование главного распорядителя бюджетных средств)</w:t>
      </w:r>
    </w:p>
    <w:p w:rsidR="001F6286" w:rsidRDefault="00054663" w:rsidP="005C358E">
      <w:pPr>
        <w:pStyle w:val="26"/>
        <w:framePr w:w="3023" w:h="635" w:hRule="exact" w:wrap="none" w:vAnchor="page" w:hAnchor="page" w:x="1231" w:y="4047"/>
        <w:shd w:val="clear" w:color="auto" w:fill="auto"/>
        <w:spacing w:line="274" w:lineRule="exact"/>
        <w:jc w:val="both"/>
      </w:pPr>
      <w:r w:rsidRPr="005C358E">
        <w:rPr>
          <w:rFonts w:ascii="Arial" w:hAnsi="Arial" w:cs="Arial"/>
        </w:rPr>
        <w:t>Периодичность</w:t>
      </w:r>
      <w:r>
        <w:t xml:space="preserve">: </w:t>
      </w:r>
      <w:r w:rsidRPr="005C358E">
        <w:rPr>
          <w:rFonts w:ascii="Arial" w:hAnsi="Arial" w:cs="Arial"/>
        </w:rPr>
        <w:t>годовая</w:t>
      </w:r>
      <w:r>
        <w:t xml:space="preserve"> </w:t>
      </w:r>
      <w:r w:rsidRPr="005C358E">
        <w:rPr>
          <w:rFonts w:ascii="Arial" w:hAnsi="Arial" w:cs="Arial"/>
        </w:rPr>
        <w:t>Единица измерения: чел.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450"/>
        <w:gridCol w:w="1440"/>
        <w:gridCol w:w="2232"/>
        <w:gridCol w:w="1104"/>
        <w:gridCol w:w="1138"/>
        <w:gridCol w:w="1445"/>
        <w:gridCol w:w="1392"/>
        <w:gridCol w:w="1354"/>
        <w:gridCol w:w="1306"/>
      </w:tblGrid>
      <w:tr w:rsidR="001F6286" w:rsidRPr="005C358E">
        <w:trPr>
          <w:trHeight w:hRule="exact" w:val="58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after="120" w:line="240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Наименование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отдела</w:t>
            </w:r>
          </w:p>
        </w:tc>
        <w:tc>
          <w:tcPr>
            <w:tcW w:w="12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Численность сотрудников финансового (финансово-экономического) подразделения</w:t>
            </w:r>
          </w:p>
        </w:tc>
      </w:tr>
      <w:tr w:rsidR="001F6286" w:rsidRPr="005C358E">
        <w:trPr>
          <w:trHeight w:hRule="exact" w:val="250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По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штатному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расписанию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after="120" w:line="240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Фактически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всего.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Обладающими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документами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получения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высшего</w:t>
            </w:r>
          </w:p>
          <w:p w:rsidR="001F6286" w:rsidRPr="005C358E" w:rsidRDefault="00054663" w:rsidP="005C358E">
            <w:pPr>
              <w:pStyle w:val="20"/>
              <w:framePr w:w="14563" w:h="4502" w:wrap="none" w:vAnchor="page" w:hAnchor="page" w:x="881" w:y="4607"/>
              <w:shd w:val="clear" w:color="auto" w:fill="auto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профессионального</w:t>
            </w:r>
            <w:r w:rsidR="005C358E">
              <w:rPr>
                <w:rFonts w:ascii="Arial" w:hAnsi="Arial" w:cs="Arial"/>
              </w:rPr>
              <w:t xml:space="preserve"> </w:t>
            </w:r>
            <w:r w:rsidRPr="005C358E">
              <w:rPr>
                <w:rStyle w:val="22"/>
                <w:rFonts w:ascii="Arial" w:hAnsi="Arial" w:cs="Arial"/>
              </w:rPr>
              <w:t>образования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Обладающими документами получения профессионального образования по Экономическим направлениям подготовки (специальностям)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 w:rsidP="005C358E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 xml:space="preserve">Обладающими удостоверениями о повышении квалификации о профессиональной переподготовке в течение последних трех лет, </w:t>
            </w:r>
            <w:r w:rsidR="005C358E">
              <w:rPr>
                <w:rStyle w:val="22"/>
                <w:rFonts w:ascii="Arial" w:hAnsi="Arial" w:cs="Arial"/>
              </w:rPr>
              <w:t>тыс. руб.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5C358E" w:rsidRDefault="00466D38" w:rsidP="005C358E">
            <w:pPr>
              <w:pStyle w:val="20"/>
              <w:framePr w:w="14563" w:h="4502" w:wrap="none" w:vAnchor="page" w:hAnchor="page" w:x="881" w:y="4607"/>
              <w:shd w:val="clear" w:color="auto" w:fill="auto"/>
              <w:jc w:val="center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В возрасте до 45 лег, имеющих с</w:t>
            </w:r>
            <w:r w:rsidR="00054663" w:rsidRPr="005C358E">
              <w:rPr>
                <w:rStyle w:val="22"/>
                <w:rFonts w:ascii="Arial" w:hAnsi="Arial" w:cs="Arial"/>
              </w:rPr>
              <w:t>таж работы в подразделении более трех ле</w:t>
            </w:r>
            <w:r w:rsidR="005C358E">
              <w:rPr>
                <w:rStyle w:val="22"/>
                <w:rFonts w:ascii="Arial" w:hAnsi="Arial" w:cs="Arial"/>
              </w:rPr>
              <w:t>т</w:t>
            </w:r>
          </w:p>
        </w:tc>
      </w:tr>
      <w:tr w:rsidR="001F6286" w:rsidRPr="005C358E">
        <w:trPr>
          <w:trHeight w:hRule="exact" w:val="1114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высшего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среднего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На 1 января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отчетного</w:t>
            </w:r>
          </w:p>
          <w:p w:rsidR="001F6286" w:rsidRPr="005C358E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Style w:val="22"/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На 1 января текущего года</w:t>
            </w:r>
          </w:p>
          <w:p w:rsidR="005C358E" w:rsidRPr="005C358E" w:rsidRDefault="005C358E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Style w:val="22"/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На 1 января отчетного года</w:t>
            </w:r>
          </w:p>
          <w:p w:rsidR="005C358E" w:rsidRPr="005C358E" w:rsidRDefault="005C358E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Default="00054663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Style w:val="22"/>
                <w:rFonts w:ascii="Arial" w:hAnsi="Arial" w:cs="Arial"/>
              </w:rPr>
            </w:pPr>
            <w:r w:rsidRPr="005C358E">
              <w:rPr>
                <w:rStyle w:val="22"/>
                <w:rFonts w:ascii="Arial" w:hAnsi="Arial" w:cs="Arial"/>
              </w:rPr>
              <w:t>На 1 января текущего года</w:t>
            </w:r>
          </w:p>
          <w:p w:rsidR="005C358E" w:rsidRPr="005C358E" w:rsidRDefault="005C358E">
            <w:pPr>
              <w:pStyle w:val="20"/>
              <w:framePr w:w="14563" w:h="4502" w:wrap="none" w:vAnchor="page" w:hAnchor="page" w:x="881" w:y="4607"/>
              <w:shd w:val="clear" w:color="auto" w:fill="auto"/>
              <w:spacing w:line="274" w:lineRule="exact"/>
              <w:jc w:val="left"/>
              <w:rPr>
                <w:rFonts w:ascii="Arial" w:hAnsi="Arial" w:cs="Arial"/>
              </w:rPr>
            </w:pPr>
          </w:p>
        </w:tc>
      </w:tr>
      <w:tr w:rsidR="001F6286" w:rsidRPr="005C358E">
        <w:trPr>
          <w:trHeight w:hRule="exact" w:val="3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5C358E" w:rsidRDefault="001F6286">
            <w:pPr>
              <w:framePr w:w="14563" w:h="4502" w:wrap="none" w:vAnchor="page" w:hAnchor="page" w:x="881" w:y="4607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Default="00054663" w:rsidP="005C358E">
      <w:pPr>
        <w:pStyle w:val="26"/>
        <w:framePr w:w="1785" w:h="274" w:hRule="exact" w:wrap="none" w:vAnchor="page" w:hAnchor="page" w:x="1054" w:y="9378"/>
        <w:shd w:val="clear" w:color="auto" w:fill="auto"/>
        <w:spacing w:line="240" w:lineRule="exact"/>
      </w:pPr>
      <w:r w:rsidRPr="005C358E">
        <w:rPr>
          <w:rFonts w:ascii="Arial" w:hAnsi="Arial" w:cs="Arial"/>
        </w:rPr>
        <w:t>Руководитель</w:t>
      </w:r>
    </w:p>
    <w:p w:rsidR="001F6286" w:rsidRDefault="00054663" w:rsidP="005C358E">
      <w:pPr>
        <w:pStyle w:val="a9"/>
        <w:framePr w:w="1644" w:h="269" w:hRule="exact" w:wrap="none" w:vAnchor="page" w:hAnchor="page" w:x="1054" w:y="9964"/>
        <w:shd w:val="clear" w:color="auto" w:fill="auto"/>
        <w:spacing w:line="240" w:lineRule="exact"/>
        <w:ind w:right="-120"/>
      </w:pPr>
      <w:r w:rsidRPr="005C358E">
        <w:rPr>
          <w:rFonts w:ascii="Arial" w:hAnsi="Arial" w:cs="Arial"/>
        </w:rPr>
        <w:t>Исполнитель</w:t>
      </w:r>
    </w:p>
    <w:p w:rsidR="001F6286" w:rsidRDefault="00054663">
      <w:pPr>
        <w:pStyle w:val="20"/>
        <w:framePr w:wrap="none" w:vAnchor="page" w:hAnchor="page" w:x="3012" w:y="9666"/>
        <w:shd w:val="clear" w:color="auto" w:fill="auto"/>
        <w:spacing w:line="240" w:lineRule="exact"/>
        <w:jc w:val="left"/>
      </w:pPr>
      <w:r>
        <w:t>(подпись)</w:t>
      </w:r>
    </w:p>
    <w:p w:rsidR="001F6286" w:rsidRPr="005C358E" w:rsidRDefault="00054663">
      <w:pPr>
        <w:pStyle w:val="20"/>
        <w:framePr w:wrap="none" w:vAnchor="page" w:hAnchor="page" w:x="915" w:y="9661"/>
        <w:shd w:val="clear" w:color="auto" w:fill="auto"/>
        <w:spacing w:line="240" w:lineRule="exact"/>
        <w:ind w:left="3499"/>
        <w:jc w:val="left"/>
        <w:rPr>
          <w:rFonts w:ascii="Arial" w:hAnsi="Arial" w:cs="Arial"/>
        </w:rPr>
      </w:pPr>
      <w:r w:rsidRPr="005C358E">
        <w:rPr>
          <w:rFonts w:ascii="Arial" w:hAnsi="Arial" w:cs="Arial"/>
        </w:rPr>
        <w:t>(расшифровка подписи)</w:t>
      </w:r>
    </w:p>
    <w:p w:rsidR="001F6286" w:rsidRPr="005C358E" w:rsidRDefault="00054663">
      <w:pPr>
        <w:pStyle w:val="a9"/>
        <w:framePr w:wrap="none" w:vAnchor="page" w:hAnchor="page" w:x="2767" w:y="10166"/>
        <w:shd w:val="clear" w:color="auto" w:fill="auto"/>
        <w:spacing w:line="240" w:lineRule="exact"/>
        <w:rPr>
          <w:rFonts w:ascii="Arial" w:hAnsi="Arial" w:cs="Arial"/>
        </w:rPr>
      </w:pPr>
      <w:r w:rsidRPr="005C358E">
        <w:rPr>
          <w:rFonts w:ascii="Arial" w:hAnsi="Arial" w:cs="Arial"/>
        </w:rPr>
        <w:t>(должность) (подпись) (расшифровка подписи)</w:t>
      </w:r>
    </w:p>
    <w:p w:rsidR="001F6286" w:rsidRDefault="001F6286">
      <w:pPr>
        <w:rPr>
          <w:sz w:val="2"/>
          <w:szCs w:val="2"/>
        </w:rPr>
        <w:sectPr w:rsidR="001F628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7A85" w:rsidRDefault="00054663" w:rsidP="00AE7A85">
      <w:pPr>
        <w:pStyle w:val="20"/>
        <w:framePr w:w="14482" w:h="2007" w:hRule="exact" w:wrap="none" w:vAnchor="page" w:hAnchor="page" w:x="903" w:y="1086"/>
        <w:shd w:val="clear" w:color="auto" w:fill="auto"/>
        <w:ind w:left="9781"/>
        <w:rPr>
          <w:rFonts w:ascii="Arial" w:hAnsi="Arial" w:cs="Arial"/>
        </w:rPr>
      </w:pPr>
      <w:r w:rsidRPr="00AE7A85">
        <w:rPr>
          <w:rFonts w:ascii="Arial" w:hAnsi="Arial" w:cs="Arial"/>
        </w:rPr>
        <w:lastRenderedPageBreak/>
        <w:t xml:space="preserve">Приложение 5 </w:t>
      </w:r>
    </w:p>
    <w:p w:rsidR="001F6286" w:rsidRPr="00AE7A85" w:rsidRDefault="00054663" w:rsidP="00AE7A85">
      <w:pPr>
        <w:pStyle w:val="20"/>
        <w:framePr w:w="14482" w:h="2007" w:hRule="exact" w:wrap="none" w:vAnchor="page" w:hAnchor="page" w:x="903" w:y="1086"/>
        <w:shd w:val="clear" w:color="auto" w:fill="auto"/>
        <w:ind w:left="9781"/>
        <w:rPr>
          <w:rFonts w:ascii="Arial" w:hAnsi="Arial" w:cs="Arial"/>
        </w:rPr>
      </w:pPr>
      <w:r w:rsidRPr="00AE7A85">
        <w:rPr>
          <w:rFonts w:ascii="Arial" w:hAnsi="Arial" w:cs="Arial"/>
        </w:rPr>
        <w:t>к Порядку проведения мониторинга качества финансового мен</w:t>
      </w:r>
      <w:r w:rsidR="00466D38" w:rsidRPr="00AE7A85">
        <w:rPr>
          <w:rFonts w:ascii="Arial" w:hAnsi="Arial" w:cs="Arial"/>
        </w:rPr>
        <w:t>еджмента, осуществляемого главн</w:t>
      </w:r>
      <w:r w:rsidRPr="00AE7A85">
        <w:rPr>
          <w:rFonts w:ascii="Arial" w:hAnsi="Arial" w:cs="Arial"/>
        </w:rPr>
        <w:t>ыми распорядителями средств бюджета муниципального образования «</w:t>
      </w:r>
      <w:r w:rsidR="00A538DD" w:rsidRPr="00AE7A85">
        <w:rPr>
          <w:rFonts w:ascii="Arial" w:hAnsi="Arial" w:cs="Arial"/>
        </w:rPr>
        <w:t>Межениновское</w:t>
      </w:r>
      <w:r w:rsidRPr="00AE7A85">
        <w:rPr>
          <w:rFonts w:ascii="Arial" w:hAnsi="Arial" w:cs="Arial"/>
        </w:rPr>
        <w:t xml:space="preserve"> сельское поселение»</w:t>
      </w:r>
    </w:p>
    <w:p w:rsidR="001F6286" w:rsidRPr="003B3B34" w:rsidRDefault="00054663" w:rsidP="003B3B34">
      <w:pPr>
        <w:pStyle w:val="70"/>
        <w:framePr w:w="14482" w:h="920" w:hRule="exact" w:wrap="none" w:vAnchor="page" w:hAnchor="page" w:x="903" w:y="3326"/>
        <w:shd w:val="clear" w:color="auto" w:fill="auto"/>
        <w:tabs>
          <w:tab w:val="left" w:pos="11907"/>
        </w:tabs>
        <w:spacing w:before="0" w:after="87"/>
        <w:ind w:left="3119" w:right="2780" w:firstLine="0"/>
        <w:rPr>
          <w:rFonts w:ascii="Arial" w:hAnsi="Arial" w:cs="Arial"/>
        </w:rPr>
      </w:pPr>
      <w:r w:rsidRPr="003B3B34">
        <w:rPr>
          <w:rFonts w:ascii="Arial" w:hAnsi="Arial" w:cs="Arial"/>
        </w:rPr>
        <w:t>Сведения об исполнении бюджета но доходам бюджета муниципального образовании «</w:t>
      </w:r>
      <w:r w:rsidR="00A538DD" w:rsidRPr="003B3B34">
        <w:rPr>
          <w:rFonts w:ascii="Arial" w:hAnsi="Arial" w:cs="Arial"/>
        </w:rPr>
        <w:t>Межениновское</w:t>
      </w:r>
      <w:r w:rsidRPr="003B3B34">
        <w:rPr>
          <w:rFonts w:ascii="Arial" w:hAnsi="Arial" w:cs="Arial"/>
        </w:rPr>
        <w:t xml:space="preserve"> сельское поселение»</w:t>
      </w:r>
    </w:p>
    <w:p w:rsidR="001F6286" w:rsidRPr="003B3B34" w:rsidRDefault="003B3B34" w:rsidP="003B3B34">
      <w:pPr>
        <w:pStyle w:val="20"/>
        <w:framePr w:w="14482" w:h="920" w:hRule="exact" w:wrap="none" w:vAnchor="page" w:hAnchor="page" w:x="903" w:y="3326"/>
        <w:shd w:val="clear" w:color="auto" w:fill="auto"/>
        <w:tabs>
          <w:tab w:val="left" w:pos="7743"/>
          <w:tab w:val="left" w:pos="11907"/>
        </w:tabs>
        <w:spacing w:line="240" w:lineRule="exact"/>
        <w:ind w:left="311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054663" w:rsidRPr="003B3B34">
        <w:rPr>
          <w:rFonts w:ascii="Arial" w:hAnsi="Arial" w:cs="Arial"/>
        </w:rPr>
        <w:t>на 01</w:t>
      </w:r>
      <w:r>
        <w:rPr>
          <w:rFonts w:ascii="Arial" w:hAnsi="Arial" w:cs="Arial"/>
        </w:rPr>
        <w:t>___________20__</w:t>
      </w:r>
      <w:r w:rsidR="00054663" w:rsidRPr="003B3B34">
        <w:rPr>
          <w:rFonts w:ascii="Arial" w:hAnsi="Arial" w:cs="Arial"/>
        </w:rPr>
        <w:t xml:space="preserve"> г.</w:t>
      </w:r>
    </w:p>
    <w:p w:rsidR="003B3B34" w:rsidRDefault="003B3B34" w:rsidP="003B3B34">
      <w:pPr>
        <w:pStyle w:val="20"/>
        <w:framePr w:w="14482" w:h="619" w:hRule="exact" w:wrap="none" w:vAnchor="page" w:hAnchor="page" w:x="903" w:y="4472"/>
        <w:shd w:val="clear" w:color="auto" w:fill="auto"/>
        <w:tabs>
          <w:tab w:val="left" w:pos="8789"/>
          <w:tab w:val="left" w:pos="9072"/>
          <w:tab w:val="left" w:pos="9214"/>
        </w:tabs>
        <w:spacing w:line="283" w:lineRule="exact"/>
        <w:ind w:left="380" w:right="3858" w:firstLine="15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054663" w:rsidRPr="003B3B34">
        <w:rPr>
          <w:rFonts w:ascii="Arial" w:hAnsi="Arial" w:cs="Arial"/>
        </w:rPr>
        <w:t>(наименование г</w:t>
      </w:r>
      <w:r>
        <w:rPr>
          <w:rFonts w:ascii="Arial" w:hAnsi="Arial" w:cs="Arial"/>
        </w:rPr>
        <w:t>лавного распорядителя бюджетных с</w:t>
      </w:r>
      <w:r w:rsidR="00054663" w:rsidRPr="003B3B34">
        <w:rPr>
          <w:rFonts w:ascii="Arial" w:hAnsi="Arial" w:cs="Arial"/>
        </w:rPr>
        <w:t xml:space="preserve">редств) </w:t>
      </w:r>
    </w:p>
    <w:p w:rsidR="001F6286" w:rsidRPr="003B3B34" w:rsidRDefault="00054663" w:rsidP="003B3B34">
      <w:pPr>
        <w:pStyle w:val="20"/>
        <w:framePr w:w="14482" w:h="619" w:hRule="exact" w:wrap="none" w:vAnchor="page" w:hAnchor="page" w:x="903" w:y="4472"/>
        <w:shd w:val="clear" w:color="auto" w:fill="auto"/>
        <w:tabs>
          <w:tab w:val="left" w:pos="8789"/>
          <w:tab w:val="left" w:pos="9072"/>
          <w:tab w:val="left" w:pos="9214"/>
        </w:tabs>
        <w:spacing w:line="283" w:lineRule="exact"/>
        <w:ind w:left="380" w:right="3858" w:firstLine="46"/>
        <w:jc w:val="both"/>
        <w:rPr>
          <w:rFonts w:ascii="Arial" w:hAnsi="Arial" w:cs="Arial"/>
        </w:rPr>
      </w:pPr>
      <w:r w:rsidRPr="003B3B34">
        <w:rPr>
          <w:rFonts w:ascii="Arial" w:hAnsi="Arial" w:cs="Arial"/>
        </w:rPr>
        <w:t>Периодичность: годовая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0"/>
        <w:gridCol w:w="1603"/>
        <w:gridCol w:w="1608"/>
        <w:gridCol w:w="1570"/>
        <w:gridCol w:w="1618"/>
        <w:gridCol w:w="1565"/>
        <w:gridCol w:w="1613"/>
        <w:gridCol w:w="1622"/>
      </w:tblGrid>
      <w:tr w:rsidR="00386158" w:rsidRPr="00A37FEC">
        <w:trPr>
          <w:trHeight w:hRule="exact" w:val="538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Код</w:t>
            </w:r>
          </w:p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Код</w:t>
            </w:r>
          </w:p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иру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емого дохода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 w:rsidP="00A37FEC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center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Утвержденный план с учетом корректировок, т.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р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Исполнение на 01 _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Отклонение исполнения от</w:t>
            </w:r>
          </w:p>
          <w:p w:rsidR="00386158" w:rsidRPr="00A37FEC" w:rsidRDefault="00386158" w:rsidP="00A37FEC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9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утвержденно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г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о плана с</w:t>
            </w:r>
          </w:p>
          <w:p w:rsidR="00386158" w:rsidRPr="00A37FEC" w:rsidRDefault="00386158" w:rsidP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left"/>
              <w:rPr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учетом корректирово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к на</w:t>
            </w:r>
            <w:r>
              <w:rPr>
                <w:rFonts w:ascii="Arial" w:hAnsi="Arial" w:cs="Arial"/>
              </w:rPr>
              <w:t xml:space="preserve"> 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01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_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20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ab/>
              <w:t>г</w:t>
            </w:r>
          </w:p>
          <w:p w:rsidR="00386158" w:rsidRPr="00A37FEC" w:rsidRDefault="00386158" w:rsidP="00E52061">
            <w:pPr>
              <w:pStyle w:val="20"/>
              <w:framePr w:w="14357" w:h="3130" w:wrap="none" w:vAnchor="page" w:hAnchor="page" w:x="903" w:y="5293"/>
              <w:spacing w:line="254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% исполнения к</w:t>
            </w:r>
          </w:p>
          <w:p w:rsidR="00386158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утвержденно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м у плану с учетом корректирово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 xml:space="preserve">к </w:t>
            </w:r>
          </w:p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(8=6/5)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after="120"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Причины</w:t>
            </w:r>
          </w:p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before="120"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отклонения</w:t>
            </w:r>
          </w:p>
        </w:tc>
      </w:tr>
      <w:tr w:rsidR="00386158" w:rsidRPr="00A37FEC" w:rsidTr="00E52061">
        <w:trPr>
          <w:trHeight w:hRule="exact" w:val="254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ind w:left="240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На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 xml:space="preserve"> ____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 w:rsidP="00A37FEC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На 01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__</w:t>
            </w: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Default="00386158" w:rsidP="00A37FEC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9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___20_год</w:t>
            </w:r>
          </w:p>
          <w:p w:rsidR="00386158" w:rsidRPr="00A37FEC" w:rsidRDefault="00386158" w:rsidP="00A37FEC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9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 w:rsidP="00E52061">
            <w:pPr>
              <w:pStyle w:val="20"/>
              <w:framePr w:w="14357" w:h="3130" w:wrap="none" w:vAnchor="page" w:hAnchor="page" w:x="903" w:y="5293"/>
              <w:spacing w:line="25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</w:tr>
      <w:tr w:rsidR="00386158" w:rsidRPr="00A37FEC">
        <w:trPr>
          <w:trHeight w:hRule="exact" w:val="264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 w:rsidP="00E52061">
            <w:pPr>
              <w:pStyle w:val="20"/>
              <w:framePr w:w="14357" w:h="3130" w:wrap="none" w:vAnchor="page" w:hAnchor="page" w:x="903" w:y="5293"/>
              <w:spacing w:line="25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</w:tr>
      <w:tr w:rsidR="00386158" w:rsidRPr="00A37FEC" w:rsidTr="00E52061">
        <w:trPr>
          <w:trHeight w:hRule="exact" w:val="1262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158" w:rsidRPr="00A37FEC" w:rsidRDefault="00386158">
            <w:pPr>
              <w:pStyle w:val="20"/>
              <w:framePr w:w="14357" w:h="3130" w:wrap="none" w:vAnchor="page" w:hAnchor="page" w:x="903" w:y="5293"/>
              <w:shd w:val="clear" w:color="auto" w:fill="auto"/>
              <w:spacing w:line="25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58" w:rsidRPr="00A37FEC" w:rsidRDefault="00386158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</w:tr>
      <w:tr w:rsidR="001F6286" w:rsidRPr="00A37FEC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both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F6286" w:rsidRPr="00A37FEC" w:rsidTr="00C4729F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</w:tr>
      <w:tr w:rsidR="001F6286" w:rsidRPr="00A37FEC" w:rsidTr="00C4729F">
        <w:trPr>
          <w:trHeight w:hRule="exact" w:val="28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A37FEC" w:rsidRDefault="00054663">
            <w:pPr>
              <w:pStyle w:val="20"/>
              <w:framePr w:w="14357" w:h="3130" w:wrap="none" w:vAnchor="page" w:hAnchor="page" w:x="903" w:y="5293"/>
              <w:shd w:val="clear" w:color="auto" w:fill="auto"/>
              <w:spacing w:line="220" w:lineRule="exact"/>
              <w:jc w:val="left"/>
              <w:rPr>
                <w:rFonts w:ascii="Arial" w:hAnsi="Arial" w:cs="Arial"/>
              </w:rPr>
            </w:pPr>
            <w:r w:rsidRPr="00A37FEC">
              <w:rPr>
                <w:rStyle w:val="211pt"/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A37FEC" w:rsidRDefault="001F6286">
            <w:pPr>
              <w:framePr w:w="14357" w:h="3130" w:wrap="none" w:vAnchor="page" w:hAnchor="page" w:x="903" w:y="5293"/>
              <w:rPr>
                <w:rFonts w:ascii="Arial" w:hAnsi="Arial" w:cs="Arial"/>
              </w:rPr>
            </w:pPr>
          </w:p>
        </w:tc>
      </w:tr>
    </w:tbl>
    <w:p w:rsidR="001F6286" w:rsidRPr="00386158" w:rsidRDefault="00054663">
      <w:pPr>
        <w:pStyle w:val="20"/>
        <w:framePr w:w="14482" w:h="591" w:hRule="exact" w:wrap="none" w:vAnchor="page" w:hAnchor="page" w:x="903" w:y="9166"/>
        <w:shd w:val="clear" w:color="auto" w:fill="auto"/>
        <w:tabs>
          <w:tab w:val="left" w:leader="underscore" w:pos="6008"/>
        </w:tabs>
        <w:spacing w:line="240" w:lineRule="exact"/>
        <w:ind w:left="200"/>
        <w:jc w:val="both"/>
        <w:rPr>
          <w:rFonts w:ascii="Arial" w:hAnsi="Arial" w:cs="Arial"/>
        </w:rPr>
      </w:pPr>
      <w:r w:rsidRPr="00386158">
        <w:rPr>
          <w:rFonts w:ascii="Arial" w:hAnsi="Arial" w:cs="Arial"/>
        </w:rPr>
        <w:t>Руководитель</w:t>
      </w:r>
      <w:r w:rsidRPr="00386158">
        <w:rPr>
          <w:rFonts w:ascii="Arial" w:hAnsi="Arial" w:cs="Arial"/>
        </w:rPr>
        <w:tab/>
      </w:r>
    </w:p>
    <w:p w:rsidR="001F6286" w:rsidRPr="00386158" w:rsidRDefault="00054663">
      <w:pPr>
        <w:pStyle w:val="20"/>
        <w:framePr w:w="14482" w:h="591" w:hRule="exact" w:wrap="none" w:vAnchor="page" w:hAnchor="page" w:x="903" w:y="9166"/>
        <w:shd w:val="clear" w:color="auto" w:fill="auto"/>
        <w:spacing w:line="240" w:lineRule="exact"/>
        <w:ind w:left="2160"/>
        <w:jc w:val="left"/>
        <w:rPr>
          <w:rFonts w:ascii="Arial" w:hAnsi="Arial" w:cs="Arial"/>
        </w:rPr>
      </w:pPr>
      <w:r w:rsidRPr="00386158">
        <w:rPr>
          <w:rFonts w:ascii="Arial" w:hAnsi="Arial" w:cs="Arial"/>
        </w:rPr>
        <w:t>(подпись) (расшифровка подписи)</w:t>
      </w:r>
    </w:p>
    <w:p w:rsidR="001F6286" w:rsidRPr="00386158" w:rsidRDefault="00054663" w:rsidP="00386158">
      <w:pPr>
        <w:pStyle w:val="a9"/>
        <w:framePr w:w="1614" w:wrap="none" w:vAnchor="page" w:hAnchor="page" w:x="1080" w:y="10001"/>
        <w:shd w:val="clear" w:color="auto" w:fill="auto"/>
        <w:spacing w:line="240" w:lineRule="exact"/>
        <w:rPr>
          <w:rFonts w:ascii="Arial" w:hAnsi="Arial" w:cs="Arial"/>
        </w:rPr>
      </w:pPr>
      <w:r w:rsidRPr="00386158">
        <w:rPr>
          <w:rFonts w:ascii="Arial" w:hAnsi="Arial" w:cs="Arial"/>
        </w:rPr>
        <w:t>Исполнитель</w:t>
      </w:r>
    </w:p>
    <w:p w:rsidR="001F6286" w:rsidRPr="00386158" w:rsidRDefault="00054663">
      <w:pPr>
        <w:pStyle w:val="a9"/>
        <w:framePr w:wrap="none" w:vAnchor="page" w:hAnchor="page" w:x="2799" w:y="10232"/>
        <w:shd w:val="clear" w:color="auto" w:fill="auto"/>
        <w:spacing w:line="240" w:lineRule="exact"/>
        <w:rPr>
          <w:rFonts w:ascii="Arial" w:hAnsi="Arial" w:cs="Arial"/>
        </w:rPr>
      </w:pPr>
      <w:r w:rsidRPr="00386158">
        <w:rPr>
          <w:rFonts w:ascii="Arial" w:hAnsi="Arial" w:cs="Arial"/>
        </w:rPr>
        <w:t>(должность) (подпись) (расшифровка подписи)</w:t>
      </w:r>
    </w:p>
    <w:p w:rsidR="001F6286" w:rsidRPr="00386158" w:rsidRDefault="001F6286">
      <w:pPr>
        <w:rPr>
          <w:rFonts w:ascii="Arial" w:hAnsi="Arial" w:cs="Arial"/>
          <w:sz w:val="2"/>
          <w:szCs w:val="2"/>
        </w:rPr>
        <w:sectPr w:rsidR="001F6286" w:rsidRPr="0038615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14E4" w:rsidRPr="00FB14E4" w:rsidRDefault="00054663" w:rsidP="00FB14E4">
      <w:pPr>
        <w:pStyle w:val="20"/>
        <w:framePr w:w="9816" w:h="3470" w:hRule="exact" w:wrap="none" w:vAnchor="page" w:hAnchor="page" w:x="1415" w:y="1376"/>
        <w:shd w:val="clear" w:color="auto" w:fill="auto"/>
        <w:spacing w:line="240" w:lineRule="auto"/>
        <w:ind w:left="2200"/>
        <w:rPr>
          <w:rFonts w:ascii="Arial" w:hAnsi="Arial" w:cs="Arial"/>
        </w:rPr>
      </w:pPr>
      <w:r w:rsidRPr="00FB14E4">
        <w:rPr>
          <w:rFonts w:ascii="Arial" w:hAnsi="Arial" w:cs="Arial"/>
        </w:rPr>
        <w:lastRenderedPageBreak/>
        <w:t xml:space="preserve">Приложение 6 </w:t>
      </w:r>
    </w:p>
    <w:p w:rsidR="00FB14E4" w:rsidRPr="00FB14E4" w:rsidRDefault="00054663" w:rsidP="00FB14E4">
      <w:pPr>
        <w:pStyle w:val="20"/>
        <w:framePr w:w="9816" w:h="3470" w:hRule="exact" w:wrap="none" w:vAnchor="page" w:hAnchor="page" w:x="1415" w:y="1376"/>
        <w:shd w:val="clear" w:color="auto" w:fill="auto"/>
        <w:spacing w:line="240" w:lineRule="auto"/>
        <w:ind w:left="2200"/>
        <w:rPr>
          <w:rFonts w:ascii="Arial" w:hAnsi="Arial" w:cs="Arial"/>
        </w:rPr>
      </w:pPr>
      <w:r w:rsidRPr="00FB14E4">
        <w:rPr>
          <w:rFonts w:ascii="Arial" w:hAnsi="Arial" w:cs="Arial"/>
        </w:rPr>
        <w:t xml:space="preserve">к Порядку проведения мониторинга качества </w:t>
      </w:r>
    </w:p>
    <w:p w:rsidR="00FB14E4" w:rsidRPr="00FB14E4" w:rsidRDefault="00054663" w:rsidP="00FB14E4">
      <w:pPr>
        <w:pStyle w:val="20"/>
        <w:framePr w:w="9816" w:h="3470" w:hRule="exact" w:wrap="none" w:vAnchor="page" w:hAnchor="page" w:x="1415" w:y="1376"/>
        <w:shd w:val="clear" w:color="auto" w:fill="auto"/>
        <w:spacing w:line="240" w:lineRule="auto"/>
        <w:ind w:left="2200"/>
        <w:rPr>
          <w:rFonts w:ascii="Arial" w:hAnsi="Arial" w:cs="Arial"/>
        </w:rPr>
      </w:pPr>
      <w:r w:rsidRPr="00FB14E4">
        <w:rPr>
          <w:rFonts w:ascii="Arial" w:hAnsi="Arial" w:cs="Arial"/>
        </w:rPr>
        <w:t xml:space="preserve">финансового менеджмента, осуществляемого </w:t>
      </w:r>
    </w:p>
    <w:p w:rsidR="00FB14E4" w:rsidRPr="00FB14E4" w:rsidRDefault="00054663" w:rsidP="00FB14E4">
      <w:pPr>
        <w:pStyle w:val="20"/>
        <w:framePr w:w="9816" w:h="3470" w:hRule="exact" w:wrap="none" w:vAnchor="page" w:hAnchor="page" w:x="1415" w:y="1376"/>
        <w:shd w:val="clear" w:color="auto" w:fill="auto"/>
        <w:spacing w:line="240" w:lineRule="auto"/>
        <w:ind w:left="2200"/>
        <w:rPr>
          <w:rFonts w:ascii="Arial" w:hAnsi="Arial" w:cs="Arial"/>
        </w:rPr>
      </w:pPr>
      <w:r w:rsidRPr="00FB14E4">
        <w:rPr>
          <w:rFonts w:ascii="Arial" w:hAnsi="Arial" w:cs="Arial"/>
        </w:rPr>
        <w:t>главными распорядителями средств бюджета</w:t>
      </w:r>
    </w:p>
    <w:p w:rsidR="00FB14E4" w:rsidRPr="00FB14E4" w:rsidRDefault="00054663" w:rsidP="00FB14E4">
      <w:pPr>
        <w:pStyle w:val="20"/>
        <w:framePr w:w="9816" w:h="3470" w:hRule="exact" w:wrap="none" w:vAnchor="page" w:hAnchor="page" w:x="1415" w:y="1376"/>
        <w:shd w:val="clear" w:color="auto" w:fill="auto"/>
        <w:spacing w:line="240" w:lineRule="auto"/>
        <w:ind w:left="2200"/>
        <w:rPr>
          <w:rFonts w:ascii="Arial" w:hAnsi="Arial" w:cs="Arial"/>
        </w:rPr>
      </w:pPr>
      <w:r w:rsidRPr="00FB14E4">
        <w:rPr>
          <w:rFonts w:ascii="Arial" w:hAnsi="Arial" w:cs="Arial"/>
        </w:rPr>
        <w:t xml:space="preserve"> муниципального образования </w:t>
      </w:r>
    </w:p>
    <w:p w:rsidR="001F6286" w:rsidRPr="00FB14E4" w:rsidRDefault="00054663" w:rsidP="00FB14E4">
      <w:pPr>
        <w:pStyle w:val="20"/>
        <w:framePr w:w="9816" w:h="3470" w:hRule="exact" w:wrap="none" w:vAnchor="page" w:hAnchor="page" w:x="1415" w:y="1376"/>
        <w:shd w:val="clear" w:color="auto" w:fill="auto"/>
        <w:spacing w:line="240" w:lineRule="auto"/>
        <w:ind w:left="2200"/>
        <w:rPr>
          <w:rFonts w:ascii="Arial" w:hAnsi="Arial" w:cs="Arial"/>
        </w:rPr>
      </w:pPr>
      <w:r w:rsidRPr="00FB14E4">
        <w:rPr>
          <w:rFonts w:ascii="Arial" w:hAnsi="Arial" w:cs="Arial"/>
        </w:rPr>
        <w:t>«</w:t>
      </w:r>
      <w:r w:rsidR="00A538DD" w:rsidRPr="00FB14E4">
        <w:rPr>
          <w:rFonts w:ascii="Arial" w:hAnsi="Arial" w:cs="Arial"/>
        </w:rPr>
        <w:t>Межениновское</w:t>
      </w:r>
      <w:r w:rsidRPr="00FB14E4">
        <w:rPr>
          <w:rFonts w:ascii="Arial" w:hAnsi="Arial" w:cs="Arial"/>
        </w:rPr>
        <w:t xml:space="preserve"> сельское поселение»</w:t>
      </w:r>
    </w:p>
    <w:p w:rsidR="00FB14E4" w:rsidRDefault="00FB14E4" w:rsidP="00A538DD">
      <w:pPr>
        <w:pStyle w:val="70"/>
        <w:framePr w:w="9816" w:h="3470" w:hRule="exact" w:wrap="none" w:vAnchor="page" w:hAnchor="page" w:x="1415" w:y="1376"/>
        <w:shd w:val="clear" w:color="auto" w:fill="auto"/>
        <w:spacing w:before="0" w:line="302" w:lineRule="exact"/>
        <w:ind w:left="1701" w:right="1280" w:hanging="101"/>
        <w:rPr>
          <w:rFonts w:ascii="Arial" w:hAnsi="Arial" w:cs="Arial"/>
        </w:rPr>
      </w:pPr>
    </w:p>
    <w:p w:rsidR="001F6286" w:rsidRPr="00FB14E4" w:rsidRDefault="00054663" w:rsidP="00A538DD">
      <w:pPr>
        <w:pStyle w:val="70"/>
        <w:framePr w:w="9816" w:h="3470" w:hRule="exact" w:wrap="none" w:vAnchor="page" w:hAnchor="page" w:x="1415" w:y="1376"/>
        <w:shd w:val="clear" w:color="auto" w:fill="auto"/>
        <w:spacing w:before="0" w:line="302" w:lineRule="exact"/>
        <w:ind w:left="1701" w:right="1280" w:hanging="101"/>
        <w:rPr>
          <w:rFonts w:ascii="Arial" w:hAnsi="Arial" w:cs="Arial"/>
        </w:rPr>
      </w:pPr>
      <w:r w:rsidRPr="00FB14E4">
        <w:rPr>
          <w:rFonts w:ascii="Arial" w:hAnsi="Arial" w:cs="Arial"/>
        </w:rPr>
        <w:t>Сведения о суммах невыясненных поступлений, зачисляемые в бюджет муниципального образования «</w:t>
      </w:r>
      <w:r w:rsidR="00A538DD" w:rsidRPr="00FB14E4">
        <w:rPr>
          <w:rFonts w:ascii="Arial" w:hAnsi="Arial" w:cs="Arial"/>
        </w:rPr>
        <w:t>Межениновское</w:t>
      </w:r>
      <w:r w:rsidRPr="00FB14E4">
        <w:rPr>
          <w:rFonts w:ascii="Arial" w:hAnsi="Arial" w:cs="Arial"/>
        </w:rPr>
        <w:t xml:space="preserve"> сельское поселение»</w:t>
      </w:r>
    </w:p>
    <w:p w:rsidR="001F6286" w:rsidRPr="00FB14E4" w:rsidRDefault="00054663">
      <w:pPr>
        <w:pStyle w:val="20"/>
        <w:framePr w:w="9816" w:h="3470" w:hRule="exact" w:wrap="none" w:vAnchor="page" w:hAnchor="page" w:x="1415" w:y="1376"/>
        <w:shd w:val="clear" w:color="auto" w:fill="auto"/>
        <w:tabs>
          <w:tab w:val="left" w:pos="5882"/>
        </w:tabs>
        <w:spacing w:line="240" w:lineRule="exact"/>
        <w:ind w:left="4140"/>
        <w:jc w:val="both"/>
        <w:rPr>
          <w:rFonts w:ascii="Arial" w:hAnsi="Arial" w:cs="Arial"/>
        </w:rPr>
      </w:pPr>
      <w:r w:rsidRPr="00FB14E4">
        <w:rPr>
          <w:rFonts w:ascii="Arial" w:hAnsi="Arial" w:cs="Arial"/>
        </w:rPr>
        <w:t>на 01</w:t>
      </w:r>
      <w:r w:rsidR="00FB14E4">
        <w:rPr>
          <w:rFonts w:ascii="Arial" w:hAnsi="Arial" w:cs="Arial"/>
        </w:rPr>
        <w:t>__________</w:t>
      </w:r>
      <w:r w:rsidRPr="00FB14E4">
        <w:rPr>
          <w:rFonts w:ascii="Arial" w:hAnsi="Arial" w:cs="Arial"/>
        </w:rPr>
        <w:t>20</w:t>
      </w:r>
      <w:r w:rsidR="00FB14E4">
        <w:rPr>
          <w:rFonts w:ascii="Arial" w:hAnsi="Arial" w:cs="Arial"/>
        </w:rPr>
        <w:t>___</w:t>
      </w:r>
      <w:r w:rsidRPr="00FB14E4">
        <w:rPr>
          <w:rFonts w:ascii="Arial" w:hAnsi="Arial" w:cs="Arial"/>
        </w:rPr>
        <w:t xml:space="preserve"> г.</w:t>
      </w:r>
    </w:p>
    <w:p w:rsidR="001F6286" w:rsidRDefault="00054663">
      <w:pPr>
        <w:pStyle w:val="20"/>
        <w:framePr w:w="9816" w:h="624" w:hRule="exact" w:wrap="none" w:vAnchor="page" w:hAnchor="page" w:x="1415" w:y="5077"/>
        <w:shd w:val="clear" w:color="auto" w:fill="auto"/>
        <w:spacing w:line="283" w:lineRule="exact"/>
        <w:ind w:left="380" w:firstLine="1560"/>
        <w:jc w:val="left"/>
      </w:pPr>
      <w:r w:rsidRPr="00FB14E4">
        <w:rPr>
          <w:rFonts w:ascii="Arial" w:hAnsi="Arial" w:cs="Arial"/>
        </w:rPr>
        <w:t>(наименование главного распорядителя бюджетных средств)</w:t>
      </w:r>
      <w:r>
        <w:t xml:space="preserve"> </w:t>
      </w:r>
      <w:r w:rsidRPr="00FB14E4">
        <w:rPr>
          <w:rFonts w:ascii="Arial" w:hAnsi="Arial" w:cs="Arial"/>
        </w:rPr>
        <w:t>Периодичность: годовая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10"/>
        <w:gridCol w:w="2410"/>
        <w:gridCol w:w="2424"/>
      </w:tblGrid>
      <w:tr w:rsidR="001F6286" w:rsidRPr="00FB14E4" w:rsidTr="00FB14E4">
        <w:trPr>
          <w:trHeight w:hRule="exact" w:val="427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FB14E4" w:rsidRDefault="00054663" w:rsidP="00FB14E4">
            <w:pPr>
              <w:pStyle w:val="20"/>
              <w:framePr w:w="9662" w:h="1421" w:wrap="none" w:vAnchor="page" w:hAnchor="page" w:x="1415" w:y="6051"/>
              <w:shd w:val="clear" w:color="auto" w:fill="auto"/>
              <w:spacing w:line="202" w:lineRule="exact"/>
              <w:jc w:val="center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Администратор доходов бюджета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14E4" w:rsidRDefault="00054663" w:rsidP="00FB14E4">
            <w:pPr>
              <w:pStyle w:val="20"/>
              <w:framePr w:w="9662" w:h="1421" w:wrap="none" w:vAnchor="page" w:hAnchor="page" w:x="1415" w:y="6051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Сумма невыясненных поступлений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FB14E4" w:rsidRDefault="00FB14E4">
            <w:pPr>
              <w:pStyle w:val="20"/>
              <w:framePr w:w="9662" w:h="1421" w:wrap="none" w:vAnchor="page" w:hAnchor="page" w:x="1415" w:y="6051"/>
              <w:shd w:val="clear" w:color="auto" w:fill="auto"/>
              <w:spacing w:line="197" w:lineRule="exact"/>
              <w:jc w:val="left"/>
              <w:rPr>
                <w:rFonts w:ascii="Arial" w:hAnsi="Arial" w:cs="Arial"/>
              </w:rPr>
            </w:pPr>
            <w:r>
              <w:rPr>
                <w:rStyle w:val="22"/>
                <w:rFonts w:ascii="Arial" w:hAnsi="Arial" w:cs="Arial"/>
              </w:rPr>
              <w:t xml:space="preserve"> П</w:t>
            </w:r>
            <w:r w:rsidR="00054663" w:rsidRPr="00FB14E4">
              <w:rPr>
                <w:rStyle w:val="22"/>
                <w:rFonts w:ascii="Arial" w:hAnsi="Arial" w:cs="Arial"/>
              </w:rPr>
              <w:t>ричины</w:t>
            </w:r>
          </w:p>
          <w:p w:rsidR="001F6286" w:rsidRPr="00FB14E4" w:rsidRDefault="00054663">
            <w:pPr>
              <w:pStyle w:val="20"/>
              <w:framePr w:w="9662" w:h="1421" w:wrap="none" w:vAnchor="page" w:hAnchor="page" w:x="1415" w:y="6051"/>
              <w:shd w:val="clear" w:color="auto" w:fill="auto"/>
              <w:spacing w:line="197" w:lineRule="exact"/>
              <w:jc w:val="left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невыясненных</w:t>
            </w:r>
          </w:p>
          <w:p w:rsidR="001F6286" w:rsidRPr="00FB14E4" w:rsidRDefault="00054663">
            <w:pPr>
              <w:pStyle w:val="20"/>
              <w:framePr w:w="9662" w:h="1421" w:wrap="none" w:vAnchor="page" w:hAnchor="page" w:x="1415" w:y="6051"/>
              <w:shd w:val="clear" w:color="auto" w:fill="auto"/>
              <w:spacing w:line="197" w:lineRule="exact"/>
              <w:jc w:val="left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поступлений</w:t>
            </w:r>
          </w:p>
        </w:tc>
      </w:tr>
      <w:tr w:rsidR="001F6286" w:rsidRPr="00FB14E4">
        <w:trPr>
          <w:trHeight w:hRule="exact" w:val="557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14E4" w:rsidRDefault="00054663" w:rsidP="00FB14E4">
            <w:pPr>
              <w:pStyle w:val="20"/>
              <w:framePr w:w="9662" w:h="1421" w:wrap="none" w:vAnchor="page" w:hAnchor="page" w:x="1415" w:y="605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На 1 января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B14E4" w:rsidRDefault="00054663" w:rsidP="00FB14E4">
            <w:pPr>
              <w:pStyle w:val="20"/>
              <w:framePr w:w="9662" w:h="1421" w:wrap="none" w:vAnchor="page" w:hAnchor="page" w:x="1415" w:y="6051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На 1 января текущего года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</w:rPr>
            </w:pPr>
          </w:p>
        </w:tc>
      </w:tr>
      <w:tr w:rsidR="001F6286" w:rsidRPr="00FB14E4">
        <w:trPr>
          <w:trHeight w:hRule="exact" w:val="2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FB14E4">
        <w:trPr>
          <w:trHeight w:hRule="exact" w:val="22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FB14E4" w:rsidRDefault="00054663">
            <w:pPr>
              <w:pStyle w:val="20"/>
              <w:framePr w:w="9662" w:h="1421" w:wrap="none" w:vAnchor="page" w:hAnchor="page" w:x="1415" w:y="6051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FB14E4">
              <w:rPr>
                <w:rStyle w:val="22"/>
                <w:rFonts w:ascii="Arial" w:hAnsi="Arial" w:cs="Arial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B14E4" w:rsidRDefault="001F6286">
            <w:pPr>
              <w:framePr w:w="9662" w:h="1421" w:wrap="none" w:vAnchor="page" w:hAnchor="page" w:x="1415" w:y="605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Pr="00FB14E4" w:rsidRDefault="00054663">
      <w:pPr>
        <w:pStyle w:val="20"/>
        <w:framePr w:w="9816" w:h="581" w:hRule="exact" w:wrap="none" w:vAnchor="page" w:hAnchor="page" w:x="1415" w:y="8773"/>
        <w:shd w:val="clear" w:color="auto" w:fill="auto"/>
        <w:tabs>
          <w:tab w:val="left" w:leader="underscore" w:pos="3210"/>
        </w:tabs>
        <w:spacing w:after="43" w:line="240" w:lineRule="exact"/>
        <w:ind w:left="200" w:right="6615"/>
        <w:jc w:val="both"/>
        <w:rPr>
          <w:rFonts w:ascii="Arial" w:hAnsi="Arial" w:cs="Arial"/>
        </w:rPr>
      </w:pPr>
      <w:r w:rsidRPr="00FB14E4">
        <w:rPr>
          <w:rFonts w:ascii="Arial" w:hAnsi="Arial" w:cs="Arial"/>
        </w:rPr>
        <w:t>Руководитель</w:t>
      </w:r>
      <w:r w:rsidRPr="00FB14E4">
        <w:rPr>
          <w:rFonts w:ascii="Arial" w:hAnsi="Arial" w:cs="Arial"/>
        </w:rPr>
        <w:tab/>
      </w:r>
      <w:r w:rsidR="008C0F74">
        <w:rPr>
          <w:rFonts w:ascii="Arial" w:hAnsi="Arial" w:cs="Arial"/>
        </w:rPr>
        <w:t xml:space="preserve">    ________________________</w:t>
      </w:r>
    </w:p>
    <w:p w:rsidR="001F6286" w:rsidRPr="00FB14E4" w:rsidRDefault="00054663">
      <w:pPr>
        <w:pStyle w:val="20"/>
        <w:framePr w:w="9816" w:h="581" w:hRule="exact" w:wrap="none" w:vAnchor="page" w:hAnchor="page" w:x="1415" w:y="8773"/>
        <w:shd w:val="clear" w:color="auto" w:fill="auto"/>
        <w:spacing w:line="240" w:lineRule="exact"/>
        <w:ind w:right="6615"/>
        <w:rPr>
          <w:rFonts w:ascii="Arial" w:hAnsi="Arial" w:cs="Arial"/>
        </w:rPr>
      </w:pPr>
      <w:r w:rsidRPr="00FB14E4">
        <w:rPr>
          <w:rFonts w:ascii="Arial" w:hAnsi="Arial" w:cs="Arial"/>
        </w:rPr>
        <w:t>(подпись)</w:t>
      </w:r>
    </w:p>
    <w:p w:rsidR="001F6286" w:rsidRPr="00FB14E4" w:rsidRDefault="00054663">
      <w:pPr>
        <w:pStyle w:val="20"/>
        <w:framePr w:wrap="none" w:vAnchor="page" w:hAnchor="page" w:x="4967" w:y="9056"/>
        <w:shd w:val="clear" w:color="auto" w:fill="auto"/>
        <w:spacing w:line="240" w:lineRule="exact"/>
        <w:jc w:val="left"/>
        <w:rPr>
          <w:rFonts w:ascii="Arial" w:hAnsi="Arial" w:cs="Arial"/>
        </w:rPr>
      </w:pPr>
      <w:r w:rsidRPr="00FB14E4">
        <w:rPr>
          <w:rFonts w:ascii="Arial" w:hAnsi="Arial" w:cs="Arial"/>
        </w:rPr>
        <w:t>(расшифровка подписи)</w:t>
      </w:r>
    </w:p>
    <w:p w:rsidR="001F6286" w:rsidRPr="00FB14E4" w:rsidRDefault="00054663" w:rsidP="00FB14E4">
      <w:pPr>
        <w:pStyle w:val="a9"/>
        <w:framePr w:w="1686" w:wrap="none" w:vAnchor="page" w:hAnchor="page" w:x="1578" w:y="9594"/>
        <w:shd w:val="clear" w:color="auto" w:fill="auto"/>
        <w:spacing w:line="240" w:lineRule="exact"/>
        <w:rPr>
          <w:rFonts w:ascii="Arial" w:hAnsi="Arial" w:cs="Arial"/>
        </w:rPr>
      </w:pPr>
      <w:r w:rsidRPr="00FB14E4">
        <w:rPr>
          <w:rFonts w:ascii="Arial" w:hAnsi="Arial" w:cs="Arial"/>
        </w:rPr>
        <w:t>Исполнитель</w:t>
      </w:r>
    </w:p>
    <w:p w:rsidR="001F6286" w:rsidRPr="00FB14E4" w:rsidRDefault="00054663">
      <w:pPr>
        <w:pStyle w:val="a9"/>
        <w:framePr w:wrap="none" w:vAnchor="page" w:hAnchor="page" w:x="3330" w:y="9829"/>
        <w:shd w:val="clear" w:color="auto" w:fill="auto"/>
        <w:spacing w:line="240" w:lineRule="exact"/>
        <w:rPr>
          <w:rFonts w:ascii="Arial" w:hAnsi="Arial" w:cs="Arial"/>
        </w:rPr>
      </w:pPr>
      <w:r w:rsidRPr="00FB14E4">
        <w:rPr>
          <w:rFonts w:ascii="Arial" w:hAnsi="Arial" w:cs="Arial"/>
        </w:rPr>
        <w:t>(должность) (подпись) (расшифровка подписи)</w:t>
      </w:r>
    </w:p>
    <w:p w:rsidR="001F6286" w:rsidRPr="00FB14E4" w:rsidRDefault="001F6286">
      <w:pPr>
        <w:rPr>
          <w:rFonts w:ascii="Arial" w:hAnsi="Arial" w:cs="Arial"/>
          <w:sz w:val="2"/>
          <w:szCs w:val="2"/>
        </w:rPr>
        <w:sectPr w:rsidR="001F6286" w:rsidRPr="00FB14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4D3D" w:rsidRPr="00261106" w:rsidRDefault="00054663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480" w:right="140"/>
        <w:rPr>
          <w:rFonts w:ascii="Arial" w:hAnsi="Arial" w:cs="Arial"/>
        </w:rPr>
      </w:pPr>
      <w:r w:rsidRPr="00261106">
        <w:rPr>
          <w:rFonts w:ascii="Arial" w:hAnsi="Arial" w:cs="Arial"/>
        </w:rPr>
        <w:lastRenderedPageBreak/>
        <w:t xml:space="preserve">Приложение 7 </w:t>
      </w:r>
    </w:p>
    <w:p w:rsidR="00264D3D" w:rsidRPr="00261106" w:rsidRDefault="00054663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480" w:right="140"/>
        <w:rPr>
          <w:rFonts w:ascii="Arial" w:hAnsi="Arial" w:cs="Arial"/>
        </w:rPr>
      </w:pPr>
      <w:r w:rsidRPr="00261106">
        <w:rPr>
          <w:rFonts w:ascii="Arial" w:hAnsi="Arial" w:cs="Arial"/>
        </w:rPr>
        <w:t xml:space="preserve">к Порядку проведения мониторинга </w:t>
      </w:r>
    </w:p>
    <w:p w:rsidR="00264D3D" w:rsidRPr="00261106" w:rsidRDefault="00054663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480" w:right="140"/>
        <w:rPr>
          <w:rFonts w:ascii="Arial" w:hAnsi="Arial" w:cs="Arial"/>
        </w:rPr>
      </w:pPr>
      <w:r w:rsidRPr="00261106">
        <w:rPr>
          <w:rFonts w:ascii="Arial" w:hAnsi="Arial" w:cs="Arial"/>
        </w:rPr>
        <w:t>качества финансового менеджмента, осуществляемого</w:t>
      </w:r>
    </w:p>
    <w:p w:rsidR="00264D3D" w:rsidRPr="00261106" w:rsidRDefault="00054663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480" w:right="140"/>
        <w:rPr>
          <w:rFonts w:ascii="Arial" w:hAnsi="Arial" w:cs="Arial"/>
        </w:rPr>
      </w:pPr>
      <w:r w:rsidRPr="00261106">
        <w:rPr>
          <w:rFonts w:ascii="Arial" w:hAnsi="Arial" w:cs="Arial"/>
        </w:rPr>
        <w:t xml:space="preserve"> главными распорядителями средств бюджета</w:t>
      </w:r>
    </w:p>
    <w:p w:rsidR="00A538DD" w:rsidRPr="00261106" w:rsidRDefault="00054663" w:rsidP="002A63F3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480" w:right="140"/>
        <w:rPr>
          <w:rFonts w:ascii="Arial" w:hAnsi="Arial" w:cs="Arial"/>
        </w:rPr>
      </w:pPr>
      <w:r w:rsidRPr="00261106">
        <w:rPr>
          <w:rFonts w:ascii="Arial" w:hAnsi="Arial" w:cs="Arial"/>
        </w:rPr>
        <w:t xml:space="preserve"> муниципального образования </w:t>
      </w:r>
      <w:r w:rsidR="002A63F3" w:rsidRPr="00261106">
        <w:rPr>
          <w:rFonts w:ascii="Arial" w:hAnsi="Arial" w:cs="Arial"/>
        </w:rPr>
        <w:t xml:space="preserve"> </w:t>
      </w:r>
      <w:r w:rsidRPr="00261106">
        <w:rPr>
          <w:rFonts w:ascii="Arial" w:hAnsi="Arial" w:cs="Arial"/>
        </w:rPr>
        <w:t>«</w:t>
      </w:r>
      <w:r w:rsidR="00A538DD" w:rsidRPr="00261106">
        <w:rPr>
          <w:rFonts w:ascii="Arial" w:hAnsi="Arial" w:cs="Arial"/>
        </w:rPr>
        <w:t>Межениновское</w:t>
      </w:r>
      <w:r w:rsidRPr="00261106">
        <w:rPr>
          <w:rFonts w:ascii="Arial" w:hAnsi="Arial" w:cs="Arial"/>
        </w:rPr>
        <w:t xml:space="preserve"> сельское поселение» </w:t>
      </w:r>
    </w:p>
    <w:p w:rsidR="00A538DD" w:rsidRDefault="00A538DD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480" w:right="140"/>
      </w:pPr>
    </w:p>
    <w:p w:rsidR="001F6286" w:rsidRPr="002A63F3" w:rsidRDefault="00054663" w:rsidP="002A63F3">
      <w:pPr>
        <w:pStyle w:val="20"/>
        <w:framePr w:w="9874" w:h="2433" w:hRule="exact" w:wrap="none" w:vAnchor="page" w:hAnchor="page" w:x="1395" w:y="620"/>
        <w:shd w:val="clear" w:color="auto" w:fill="auto"/>
        <w:spacing w:line="264" w:lineRule="exact"/>
        <w:ind w:left="142" w:right="140"/>
        <w:jc w:val="center"/>
        <w:rPr>
          <w:rFonts w:ascii="Arial" w:hAnsi="Arial" w:cs="Arial"/>
        </w:rPr>
      </w:pPr>
      <w:r w:rsidRPr="002A63F3">
        <w:rPr>
          <w:rStyle w:val="28"/>
          <w:rFonts w:ascii="Arial" w:hAnsi="Arial" w:cs="Arial"/>
        </w:rPr>
        <w:t>Сведения об оценке результативности деятельности подведомственных учреждений</w:t>
      </w:r>
    </w:p>
    <w:p w:rsidR="001F6286" w:rsidRPr="00261106" w:rsidRDefault="00054663">
      <w:pPr>
        <w:pStyle w:val="20"/>
        <w:framePr w:w="9874" w:h="2433" w:hRule="exact" w:wrap="none" w:vAnchor="page" w:hAnchor="page" w:x="1395" w:y="620"/>
        <w:shd w:val="clear" w:color="auto" w:fill="auto"/>
        <w:tabs>
          <w:tab w:val="left" w:pos="5742"/>
        </w:tabs>
        <w:spacing w:line="264" w:lineRule="exact"/>
        <w:ind w:left="4000"/>
        <w:jc w:val="both"/>
        <w:rPr>
          <w:rFonts w:ascii="Arial" w:hAnsi="Arial" w:cs="Arial"/>
        </w:rPr>
      </w:pPr>
      <w:r w:rsidRPr="00261106">
        <w:rPr>
          <w:rFonts w:ascii="Arial" w:hAnsi="Arial" w:cs="Arial"/>
        </w:rPr>
        <w:t>на 01</w:t>
      </w:r>
      <w:r w:rsidR="00264D3D" w:rsidRPr="00261106">
        <w:rPr>
          <w:rFonts w:ascii="Arial" w:hAnsi="Arial" w:cs="Arial"/>
        </w:rPr>
        <w:t>_________</w:t>
      </w:r>
      <w:r w:rsidRPr="00261106">
        <w:rPr>
          <w:rFonts w:ascii="Arial" w:hAnsi="Arial" w:cs="Arial"/>
        </w:rPr>
        <w:t>20</w:t>
      </w:r>
      <w:r w:rsidR="00264D3D" w:rsidRPr="00261106">
        <w:rPr>
          <w:rFonts w:ascii="Arial" w:hAnsi="Arial" w:cs="Arial"/>
        </w:rPr>
        <w:t>__</w:t>
      </w:r>
      <w:r w:rsidRPr="00261106">
        <w:rPr>
          <w:rFonts w:ascii="Arial" w:hAnsi="Arial" w:cs="Arial"/>
        </w:rPr>
        <w:t xml:space="preserve"> г.</w:t>
      </w:r>
    </w:p>
    <w:p w:rsidR="00264D3D" w:rsidRDefault="00054663" w:rsidP="00264D3D">
      <w:pPr>
        <w:pStyle w:val="26"/>
        <w:framePr w:w="8706" w:h="909" w:hRule="exact" w:wrap="none" w:vAnchor="page" w:hAnchor="page" w:x="1500" w:y="3277"/>
        <w:shd w:val="clear" w:color="auto" w:fill="auto"/>
        <w:spacing w:line="278" w:lineRule="exact"/>
        <w:ind w:left="280" w:firstLine="1540"/>
      </w:pPr>
      <w:r w:rsidRPr="00264D3D">
        <w:rPr>
          <w:rFonts w:ascii="Arial" w:hAnsi="Arial" w:cs="Arial"/>
        </w:rPr>
        <w:t>(наименование главного распорядителя бюджетных средств)</w:t>
      </w:r>
      <w:r>
        <w:t xml:space="preserve"> </w:t>
      </w:r>
    </w:p>
    <w:p w:rsidR="00264D3D" w:rsidRDefault="00264D3D">
      <w:pPr>
        <w:pStyle w:val="26"/>
        <w:framePr w:w="8093" w:h="909" w:hRule="exact" w:wrap="none" w:vAnchor="page" w:hAnchor="page" w:x="1500" w:y="3277"/>
        <w:shd w:val="clear" w:color="auto" w:fill="auto"/>
        <w:spacing w:line="278" w:lineRule="exact"/>
        <w:ind w:left="280" w:firstLine="1540"/>
      </w:pPr>
    </w:p>
    <w:p w:rsidR="00264D3D" w:rsidRPr="00264D3D" w:rsidRDefault="00054663" w:rsidP="00264D3D">
      <w:pPr>
        <w:pStyle w:val="26"/>
        <w:framePr w:w="8093" w:h="909" w:hRule="exact" w:wrap="none" w:vAnchor="page" w:hAnchor="page" w:x="1500" w:y="3277"/>
        <w:shd w:val="clear" w:color="auto" w:fill="auto"/>
        <w:spacing w:line="278" w:lineRule="exact"/>
        <w:rPr>
          <w:rStyle w:val="aa"/>
          <w:rFonts w:ascii="Arial" w:hAnsi="Arial" w:cs="Arial"/>
          <w:b w:val="0"/>
          <w:bCs w:val="0"/>
        </w:rPr>
      </w:pPr>
      <w:r w:rsidRPr="00264D3D">
        <w:rPr>
          <w:rFonts w:ascii="Arial" w:hAnsi="Arial" w:cs="Arial"/>
        </w:rPr>
        <w:t>Периодичность: годовая</w:t>
      </w:r>
    </w:p>
    <w:p w:rsidR="001F6286" w:rsidRPr="00294D6D" w:rsidRDefault="00054663">
      <w:pPr>
        <w:pStyle w:val="a7"/>
        <w:framePr w:w="8093" w:h="909" w:hRule="exact" w:wrap="none" w:vAnchor="page" w:hAnchor="page" w:x="1500" w:y="3277"/>
        <w:shd w:val="clear" w:color="auto" w:fill="auto"/>
        <w:tabs>
          <w:tab w:val="left" w:leader="underscore" w:pos="7075"/>
          <w:tab w:val="left" w:leader="underscore" w:pos="7296"/>
          <w:tab w:val="left" w:leader="underscore" w:pos="8059"/>
        </w:tabs>
        <w:spacing w:line="278" w:lineRule="exact"/>
        <w:jc w:val="both"/>
        <w:rPr>
          <w:rFonts w:ascii="Arial" w:hAnsi="Arial" w:cs="Arial"/>
        </w:rPr>
      </w:pPr>
      <w:r w:rsidRPr="00294D6D">
        <w:rPr>
          <w:rStyle w:val="aa"/>
          <w:rFonts w:ascii="Arial" w:hAnsi="Arial" w:cs="Arial"/>
          <w:b/>
          <w:bCs/>
        </w:rPr>
        <w:t>1 .Информация об исполнении муниципального задания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1714"/>
        <w:gridCol w:w="893"/>
        <w:gridCol w:w="1762"/>
        <w:gridCol w:w="1560"/>
        <w:gridCol w:w="1536"/>
        <w:gridCol w:w="1574"/>
      </w:tblGrid>
      <w:tr w:rsidR="001F6286" w:rsidRPr="002A63F3">
        <w:trPr>
          <w:trHeight w:hRule="exact" w:val="85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after="60" w:line="240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№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before="60" w:line="240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п/п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Наименование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учреждения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Ед.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изм.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line="283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Планируемый объем муниципального задания на год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spacing w:line="283" w:lineRule="exact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Объем предоставленных услуг за отчетный период</w:t>
            </w:r>
          </w:p>
        </w:tc>
      </w:tr>
      <w:tr w:rsidR="001F6286" w:rsidRPr="002A63F3">
        <w:trPr>
          <w:trHeight w:hRule="exact" w:val="1128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2A63F3" w:rsidRDefault="001F6286" w:rsidP="00261106">
            <w:pPr>
              <w:framePr w:w="9869" w:h="2573" w:wrap="none" w:vAnchor="page" w:hAnchor="page" w:x="1395" w:y="4124"/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2A63F3" w:rsidRDefault="001F6286" w:rsidP="00261106">
            <w:pPr>
              <w:framePr w:w="9869" w:h="2573" w:wrap="none" w:vAnchor="page" w:hAnchor="page" w:x="1395" w:y="4124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286" w:rsidRPr="002A63F3" w:rsidRDefault="001F6286" w:rsidP="00261106">
            <w:pPr>
              <w:framePr w:w="9869" w:h="2573" w:wrap="none" w:vAnchor="page" w:hAnchor="page" w:x="1395" w:y="4124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В натуральном выражении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В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стоимостном выражении, тыс.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В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натуральном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выражении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В</w:t>
            </w:r>
          </w:p>
          <w:p w:rsidR="001F6286" w:rsidRPr="002A63F3" w:rsidRDefault="00054663" w:rsidP="00261106">
            <w:pPr>
              <w:pStyle w:val="20"/>
              <w:framePr w:w="9869" w:h="2573" w:wrap="none" w:vAnchor="page" w:hAnchor="page" w:x="1395" w:y="4124"/>
              <w:shd w:val="clear" w:color="auto" w:fill="auto"/>
              <w:jc w:val="center"/>
              <w:rPr>
                <w:rFonts w:ascii="Arial" w:hAnsi="Arial" w:cs="Arial"/>
              </w:rPr>
            </w:pPr>
            <w:r w:rsidRPr="002A63F3">
              <w:rPr>
                <w:rStyle w:val="22"/>
                <w:rFonts w:ascii="Arial" w:hAnsi="Arial" w:cs="Arial"/>
              </w:rPr>
              <w:t>стоимостном выражении, тыс. руб.</w:t>
            </w:r>
          </w:p>
        </w:tc>
      </w:tr>
      <w:tr w:rsidR="001F6286" w:rsidRPr="002A63F3">
        <w:trPr>
          <w:trHeight w:hRule="exact"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2A63F3">
        <w:trPr>
          <w:trHeight w:hRule="exact" w:val="3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A63F3" w:rsidRDefault="001F6286">
            <w:pPr>
              <w:framePr w:w="9869" w:h="2573" w:wrap="none" w:vAnchor="page" w:hAnchor="page" w:x="1395" w:y="4124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Pr="00261106" w:rsidRDefault="00054663">
      <w:pPr>
        <w:pStyle w:val="a7"/>
        <w:framePr w:wrap="none" w:vAnchor="page" w:hAnchor="page" w:x="1491" w:y="6687"/>
        <w:shd w:val="clear" w:color="auto" w:fill="auto"/>
        <w:spacing w:line="240" w:lineRule="exact"/>
        <w:rPr>
          <w:rFonts w:ascii="Arial" w:hAnsi="Arial" w:cs="Arial"/>
        </w:rPr>
      </w:pPr>
      <w:r w:rsidRPr="00261106">
        <w:rPr>
          <w:rStyle w:val="aa"/>
          <w:rFonts w:ascii="Arial" w:hAnsi="Arial" w:cs="Arial"/>
          <w:b/>
          <w:bCs/>
        </w:rPr>
        <w:t>2. Сведения о размещении информации в сети Интернет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850"/>
        <w:gridCol w:w="2050"/>
      </w:tblGrid>
      <w:tr w:rsidR="001F6286" w:rsidRPr="00261106">
        <w:trPr>
          <w:trHeight w:hRule="exact" w:val="850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61106" w:rsidRDefault="00054663" w:rsidP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61106" w:rsidRDefault="00054663" w:rsidP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Ед.</w:t>
            </w:r>
          </w:p>
          <w:p w:rsidR="001F6286" w:rsidRPr="00261106" w:rsidRDefault="00054663" w:rsidP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изм.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261106" w:rsidRDefault="00054663" w:rsidP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Количество</w:t>
            </w:r>
          </w:p>
          <w:p w:rsidR="001F6286" w:rsidRPr="00261106" w:rsidRDefault="00054663" w:rsidP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муниципальных</w:t>
            </w:r>
          </w:p>
          <w:p w:rsidR="001F6286" w:rsidRPr="00261106" w:rsidRDefault="00054663" w:rsidP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учреждений</w:t>
            </w:r>
          </w:p>
        </w:tc>
      </w:tr>
      <w:tr w:rsidR="001F6286" w:rsidRPr="00261106">
        <w:trPr>
          <w:trHeight w:hRule="exact" w:val="2405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Default="00054663">
            <w:pPr>
              <w:pStyle w:val="20"/>
              <w:framePr w:w="9869" w:h="3566" w:wrap="none" w:vAnchor="page" w:hAnchor="page" w:x="1400" w:y="6946"/>
              <w:shd w:val="clear" w:color="auto" w:fill="auto"/>
              <w:spacing w:line="264" w:lineRule="exact"/>
              <w:jc w:val="both"/>
              <w:rPr>
                <w:rStyle w:val="22"/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Общее количество муниципальных учреждений и их обособленных подразделений, разместивших информацию на официальном сайте в сети Интернет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  <w:p w:rsidR="00261106" w:rsidRPr="00261106" w:rsidRDefault="00261106">
            <w:pPr>
              <w:pStyle w:val="20"/>
              <w:framePr w:w="9869" w:h="3566" w:wrap="none" w:vAnchor="page" w:hAnchor="page" w:x="1400" w:y="6946"/>
              <w:shd w:val="clear" w:color="auto" w:fill="auto"/>
              <w:spacing w:line="26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261106" w:rsidRDefault="00054663">
            <w:pPr>
              <w:pStyle w:val="20"/>
              <w:framePr w:w="9869" w:h="3566" w:wrap="none" w:vAnchor="page" w:hAnchor="page" w:x="1400" w:y="6946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61106" w:rsidRDefault="001F6286">
            <w:pPr>
              <w:framePr w:w="9869" w:h="3566" w:wrap="none" w:vAnchor="page" w:hAnchor="page" w:x="1400" w:y="6946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261106">
        <w:trPr>
          <w:trHeight w:hRule="exact" w:val="31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261106" w:rsidRDefault="00054663">
            <w:pPr>
              <w:pStyle w:val="20"/>
              <w:framePr w:w="9869" w:h="3566" w:wrap="none" w:vAnchor="page" w:hAnchor="page" w:x="1400" w:y="6946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Общее количество учреждений, подведомственных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261106" w:rsidRDefault="00054663">
            <w:pPr>
              <w:pStyle w:val="20"/>
              <w:framePr w:w="9869" w:h="3566" w:wrap="none" w:vAnchor="page" w:hAnchor="page" w:x="1400" w:y="6946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261106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261106" w:rsidRDefault="001F6286">
            <w:pPr>
              <w:framePr w:w="9869" w:h="3566" w:wrap="none" w:vAnchor="page" w:hAnchor="page" w:x="1400" w:y="6946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Pr="00820584" w:rsidRDefault="00054663">
      <w:pPr>
        <w:pStyle w:val="a7"/>
        <w:framePr w:wrap="none" w:vAnchor="page" w:hAnchor="page" w:x="2067" w:y="10503"/>
        <w:shd w:val="clear" w:color="auto" w:fill="auto"/>
        <w:tabs>
          <w:tab w:val="left" w:pos="917"/>
        </w:tabs>
        <w:spacing w:line="240" w:lineRule="exact"/>
        <w:jc w:val="both"/>
        <w:rPr>
          <w:rFonts w:ascii="Arial" w:hAnsi="Arial" w:cs="Arial"/>
        </w:rPr>
      </w:pPr>
      <w:r w:rsidRPr="00820584">
        <w:rPr>
          <w:rFonts w:ascii="Arial" w:hAnsi="Arial" w:cs="Arial"/>
        </w:rPr>
        <w:t>3.</w:t>
      </w:r>
      <w:r w:rsidRPr="00820584">
        <w:rPr>
          <w:rFonts w:ascii="Arial" w:hAnsi="Arial" w:cs="Arial"/>
        </w:rPr>
        <w:tab/>
        <w:t>Оценка своевременности утверждения муниципальных заданий на</w:t>
      </w:r>
    </w:p>
    <w:p w:rsidR="001F6286" w:rsidRPr="00820584" w:rsidRDefault="00054663">
      <w:pPr>
        <w:pStyle w:val="a7"/>
        <w:framePr w:wrap="none" w:vAnchor="page" w:hAnchor="page" w:x="1505" w:y="10882"/>
        <w:shd w:val="clear" w:color="auto" w:fill="auto"/>
        <w:spacing w:line="240" w:lineRule="exact"/>
        <w:rPr>
          <w:rFonts w:ascii="Arial" w:hAnsi="Arial" w:cs="Arial"/>
        </w:rPr>
      </w:pPr>
      <w:r w:rsidRPr="00820584">
        <w:rPr>
          <w:rFonts w:ascii="Arial" w:hAnsi="Arial" w:cs="Arial"/>
        </w:rPr>
        <w:t>оказание муниципальных услуг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845"/>
        <w:gridCol w:w="1896"/>
      </w:tblGrid>
      <w:tr w:rsidR="001F6286" w:rsidRPr="00820584">
        <w:trPr>
          <w:trHeight w:hRule="exact" w:val="8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Ед.</w:t>
            </w:r>
          </w:p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изм.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Количество</w:t>
            </w:r>
          </w:p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муниципальных</w:t>
            </w:r>
          </w:p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учреждений</w:t>
            </w:r>
          </w:p>
        </w:tc>
      </w:tr>
      <w:tr w:rsidR="001F6286" w:rsidRPr="00820584">
        <w:trPr>
          <w:trHeight w:hRule="exact" w:val="161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820584" w:rsidRDefault="00054663" w:rsidP="00820584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64" w:lineRule="exact"/>
              <w:jc w:val="both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 xml:space="preserve">Количество муниципальных заданий, которые утверждены в срок не позднее 1 месяца со дня официального опубликования решения Совета </w:t>
            </w:r>
            <w:r w:rsidR="00820584">
              <w:rPr>
                <w:rStyle w:val="22"/>
                <w:rFonts w:ascii="Arial" w:hAnsi="Arial" w:cs="Arial"/>
              </w:rPr>
              <w:t>Межениновского</w:t>
            </w:r>
            <w:r w:rsidRPr="00820584">
              <w:rPr>
                <w:rStyle w:val="22"/>
                <w:rFonts w:ascii="Arial" w:hAnsi="Arial" w:cs="Arial"/>
              </w:rPr>
              <w:t xml:space="preserve"> сельского поселения о бюджете муниципального образования «</w:t>
            </w:r>
            <w:r w:rsidR="00820584">
              <w:rPr>
                <w:rStyle w:val="22"/>
                <w:rFonts w:ascii="Arial" w:hAnsi="Arial" w:cs="Arial"/>
              </w:rPr>
              <w:t>Межениновское</w:t>
            </w:r>
            <w:r w:rsidRPr="00820584">
              <w:rPr>
                <w:rStyle w:val="22"/>
                <w:rFonts w:ascii="Arial" w:hAnsi="Arial" w:cs="Arial"/>
              </w:rPr>
              <w:t xml:space="preserve"> сельское поселение» на очередной финансовый год и на плановый период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820584" w:rsidRDefault="00054663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820584" w:rsidRDefault="001F6286">
            <w:pPr>
              <w:framePr w:w="9682" w:h="3019" w:wrap="none" w:vAnchor="page" w:hAnchor="page" w:x="1404" w:y="1122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820584">
        <w:trPr>
          <w:trHeight w:hRule="exact" w:val="55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286" w:rsidRPr="00820584" w:rsidRDefault="00054663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69" w:lineRule="exact"/>
              <w:jc w:val="both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Общее количество муниципальных заданий, которые должны быть утверждены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820584" w:rsidRDefault="00054663">
            <w:pPr>
              <w:pStyle w:val="20"/>
              <w:framePr w:w="9682" w:h="3019" w:wrap="none" w:vAnchor="page" w:hAnchor="page" w:x="1404" w:y="11228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820584">
              <w:rPr>
                <w:rStyle w:val="22"/>
                <w:rFonts w:ascii="Arial" w:hAnsi="Arial" w:cs="Arial"/>
              </w:rPr>
              <w:t>шт.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820584" w:rsidRDefault="001F6286">
            <w:pPr>
              <w:framePr w:w="9682" w:h="3019" w:wrap="none" w:vAnchor="page" w:hAnchor="page" w:x="1404" w:y="11228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Pr="00820584" w:rsidRDefault="00054663" w:rsidP="00820584">
      <w:pPr>
        <w:pStyle w:val="20"/>
        <w:framePr w:w="1701" w:h="845" w:hRule="exact" w:wrap="none" w:vAnchor="page" w:hAnchor="page" w:x="1563" w:y="14511"/>
        <w:shd w:val="clear" w:color="auto" w:fill="auto"/>
        <w:spacing w:after="223" w:line="240" w:lineRule="exact"/>
        <w:jc w:val="left"/>
        <w:rPr>
          <w:rFonts w:ascii="Arial" w:hAnsi="Arial" w:cs="Arial"/>
        </w:rPr>
      </w:pPr>
      <w:r w:rsidRPr="00820584">
        <w:rPr>
          <w:rFonts w:ascii="Arial" w:hAnsi="Arial" w:cs="Arial"/>
        </w:rPr>
        <w:t>Руководитель</w:t>
      </w:r>
    </w:p>
    <w:p w:rsidR="001F6286" w:rsidRPr="00820584" w:rsidRDefault="00054663" w:rsidP="00820584">
      <w:pPr>
        <w:pStyle w:val="20"/>
        <w:framePr w:w="1701" w:h="845" w:hRule="exact" w:wrap="none" w:vAnchor="page" w:hAnchor="page" w:x="1563" w:y="14511"/>
        <w:shd w:val="clear" w:color="auto" w:fill="auto"/>
        <w:spacing w:line="240" w:lineRule="exact"/>
        <w:jc w:val="left"/>
        <w:rPr>
          <w:rFonts w:ascii="Arial" w:hAnsi="Arial" w:cs="Arial"/>
        </w:rPr>
      </w:pPr>
      <w:r w:rsidRPr="00820584">
        <w:rPr>
          <w:rFonts w:ascii="Arial" w:hAnsi="Arial" w:cs="Arial"/>
        </w:rPr>
        <w:t>Исполнитель</w:t>
      </w:r>
    </w:p>
    <w:p w:rsidR="001F6286" w:rsidRPr="00820584" w:rsidRDefault="00054663">
      <w:pPr>
        <w:pStyle w:val="20"/>
        <w:framePr w:wrap="none" w:vAnchor="page" w:hAnchor="page" w:x="3569" w:y="14794"/>
        <w:shd w:val="clear" w:color="auto" w:fill="auto"/>
        <w:spacing w:line="240" w:lineRule="exact"/>
        <w:jc w:val="left"/>
        <w:rPr>
          <w:rFonts w:ascii="Arial" w:hAnsi="Arial" w:cs="Arial"/>
        </w:rPr>
      </w:pPr>
      <w:r w:rsidRPr="00820584">
        <w:rPr>
          <w:rFonts w:ascii="Arial" w:hAnsi="Arial" w:cs="Arial"/>
        </w:rPr>
        <w:t>(подпись)</w:t>
      </w:r>
    </w:p>
    <w:p w:rsidR="001F6286" w:rsidRPr="00820584" w:rsidRDefault="00054663">
      <w:pPr>
        <w:pStyle w:val="20"/>
        <w:framePr w:wrap="none" w:vAnchor="page" w:hAnchor="page" w:x="4956" w:y="14794"/>
        <w:shd w:val="clear" w:color="auto" w:fill="auto"/>
        <w:spacing w:line="240" w:lineRule="exact"/>
        <w:jc w:val="left"/>
        <w:rPr>
          <w:rFonts w:ascii="Arial" w:hAnsi="Arial" w:cs="Arial"/>
        </w:rPr>
      </w:pPr>
      <w:r w:rsidRPr="00820584">
        <w:rPr>
          <w:rFonts w:ascii="Arial" w:hAnsi="Arial" w:cs="Arial"/>
        </w:rPr>
        <w:t>(расшифровка подписи)</w:t>
      </w:r>
    </w:p>
    <w:p w:rsidR="001F6286" w:rsidRPr="00820584" w:rsidRDefault="00054663">
      <w:pPr>
        <w:pStyle w:val="20"/>
        <w:framePr w:wrap="none" w:vAnchor="page" w:hAnchor="page" w:x="3320" w:y="15279"/>
        <w:shd w:val="clear" w:color="auto" w:fill="auto"/>
        <w:spacing w:line="240" w:lineRule="exact"/>
        <w:jc w:val="left"/>
        <w:rPr>
          <w:rFonts w:ascii="Arial" w:hAnsi="Arial" w:cs="Arial"/>
        </w:rPr>
      </w:pPr>
      <w:r w:rsidRPr="00820584">
        <w:rPr>
          <w:rFonts w:ascii="Arial" w:hAnsi="Arial" w:cs="Arial"/>
        </w:rPr>
        <w:t>(должность) (подпись) (расшифровка подписи)</w:t>
      </w:r>
    </w:p>
    <w:p w:rsidR="001F6286" w:rsidRDefault="001F6286">
      <w:pPr>
        <w:rPr>
          <w:sz w:val="2"/>
          <w:szCs w:val="2"/>
        </w:rPr>
        <w:sectPr w:rsidR="001F6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FE" w:rsidRDefault="00054663" w:rsidP="009E15FE">
      <w:pPr>
        <w:pStyle w:val="80"/>
        <w:framePr w:w="9869" w:h="2073" w:hRule="exact" w:wrap="none" w:vAnchor="page" w:hAnchor="page" w:x="1385" w:y="615"/>
        <w:shd w:val="clear" w:color="auto" w:fill="auto"/>
        <w:spacing w:after="0"/>
        <w:ind w:left="5387"/>
        <w:rPr>
          <w:rFonts w:ascii="Arial" w:hAnsi="Arial" w:cs="Arial"/>
          <w:sz w:val="24"/>
          <w:szCs w:val="24"/>
        </w:rPr>
      </w:pPr>
      <w:r w:rsidRPr="009E15FE">
        <w:rPr>
          <w:rFonts w:ascii="Arial" w:hAnsi="Arial" w:cs="Arial"/>
          <w:sz w:val="24"/>
          <w:szCs w:val="24"/>
        </w:rPr>
        <w:lastRenderedPageBreak/>
        <w:t xml:space="preserve">Приложение 8 </w:t>
      </w:r>
    </w:p>
    <w:p w:rsidR="001F6286" w:rsidRPr="009E15FE" w:rsidRDefault="00054663" w:rsidP="009E15FE">
      <w:pPr>
        <w:pStyle w:val="80"/>
        <w:framePr w:w="9869" w:h="2073" w:hRule="exact" w:wrap="none" w:vAnchor="page" w:hAnchor="page" w:x="1385" w:y="615"/>
        <w:shd w:val="clear" w:color="auto" w:fill="auto"/>
        <w:spacing w:after="0"/>
        <w:ind w:left="5387"/>
        <w:rPr>
          <w:rFonts w:ascii="Arial" w:hAnsi="Arial" w:cs="Arial"/>
          <w:sz w:val="24"/>
          <w:szCs w:val="24"/>
        </w:rPr>
      </w:pPr>
      <w:r w:rsidRPr="009E15FE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r w:rsidR="00A538DD" w:rsidRPr="009E15FE">
        <w:rPr>
          <w:rFonts w:ascii="Arial" w:hAnsi="Arial" w:cs="Arial"/>
          <w:sz w:val="24"/>
          <w:szCs w:val="24"/>
        </w:rPr>
        <w:t>Межениновское</w:t>
      </w:r>
      <w:r w:rsidRPr="009E15F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1F6286" w:rsidRPr="003F136B" w:rsidRDefault="00054663">
      <w:pPr>
        <w:pStyle w:val="70"/>
        <w:framePr w:w="9869" w:h="1157" w:hRule="exact" w:wrap="none" w:vAnchor="page" w:hAnchor="page" w:x="1385" w:y="3467"/>
        <w:shd w:val="clear" w:color="auto" w:fill="auto"/>
        <w:spacing w:before="0"/>
        <w:ind w:right="20" w:firstLine="0"/>
        <w:rPr>
          <w:rFonts w:ascii="Arial" w:hAnsi="Arial" w:cs="Arial"/>
        </w:rPr>
      </w:pPr>
      <w:r w:rsidRPr="003F136B">
        <w:rPr>
          <w:rFonts w:ascii="Arial" w:hAnsi="Arial" w:cs="Arial"/>
        </w:rPr>
        <w:t>Сведения об оформленных главными распорядителями средств бюджета</w:t>
      </w:r>
      <w:r w:rsidRPr="003F136B">
        <w:rPr>
          <w:rFonts w:ascii="Arial" w:hAnsi="Arial" w:cs="Arial"/>
        </w:rPr>
        <w:br/>
        <w:t>муниципального образования «</w:t>
      </w:r>
      <w:r w:rsidR="00A538DD" w:rsidRPr="003F136B">
        <w:rPr>
          <w:rFonts w:ascii="Arial" w:hAnsi="Arial" w:cs="Arial"/>
        </w:rPr>
        <w:t>Межениновское</w:t>
      </w:r>
      <w:r w:rsidRPr="003F136B">
        <w:rPr>
          <w:rFonts w:ascii="Arial" w:hAnsi="Arial" w:cs="Arial"/>
        </w:rPr>
        <w:t xml:space="preserve"> сель</w:t>
      </w:r>
      <w:r w:rsidR="003F136B">
        <w:rPr>
          <w:rFonts w:ascii="Arial" w:hAnsi="Arial" w:cs="Arial"/>
        </w:rPr>
        <w:t xml:space="preserve">ское поселение» уведомлениях об </w:t>
      </w:r>
      <w:r w:rsidRPr="003F136B">
        <w:rPr>
          <w:rFonts w:ascii="Arial" w:hAnsi="Arial" w:cs="Arial"/>
        </w:rPr>
        <w:t>изменении бюджетных назначений и кассового плана</w:t>
      </w:r>
    </w:p>
    <w:p w:rsidR="001F6286" w:rsidRPr="003F136B" w:rsidRDefault="00054663">
      <w:pPr>
        <w:pStyle w:val="20"/>
        <w:framePr w:w="9869" w:h="1157" w:hRule="exact" w:wrap="none" w:vAnchor="page" w:hAnchor="page" w:x="1385" w:y="3467"/>
        <w:shd w:val="clear" w:color="auto" w:fill="auto"/>
        <w:tabs>
          <w:tab w:val="left" w:pos="5738"/>
        </w:tabs>
        <w:spacing w:line="274" w:lineRule="exact"/>
        <w:ind w:left="4000"/>
        <w:jc w:val="both"/>
        <w:rPr>
          <w:rFonts w:ascii="Arial" w:hAnsi="Arial" w:cs="Arial"/>
        </w:rPr>
      </w:pPr>
      <w:r w:rsidRPr="003F136B">
        <w:rPr>
          <w:rFonts w:ascii="Arial" w:hAnsi="Arial" w:cs="Arial"/>
        </w:rPr>
        <w:t>на 01</w:t>
      </w:r>
      <w:r w:rsidR="003F136B">
        <w:rPr>
          <w:rFonts w:ascii="Arial" w:hAnsi="Arial" w:cs="Arial"/>
        </w:rPr>
        <w:t>_________</w:t>
      </w:r>
      <w:r w:rsidRPr="003F136B">
        <w:rPr>
          <w:rFonts w:ascii="Arial" w:hAnsi="Arial" w:cs="Arial"/>
        </w:rPr>
        <w:t>20</w:t>
      </w:r>
      <w:r w:rsidR="003F136B">
        <w:rPr>
          <w:rFonts w:ascii="Arial" w:hAnsi="Arial" w:cs="Arial"/>
        </w:rPr>
        <w:t>__</w:t>
      </w:r>
      <w:r w:rsidRPr="003F136B">
        <w:rPr>
          <w:rFonts w:ascii="Arial" w:hAnsi="Arial" w:cs="Arial"/>
        </w:rPr>
        <w:t xml:space="preserve"> г.</w:t>
      </w:r>
    </w:p>
    <w:p w:rsidR="001F6286" w:rsidRDefault="00054663">
      <w:pPr>
        <w:pStyle w:val="20"/>
        <w:framePr w:w="9869" w:h="625" w:hRule="exact" w:wrap="none" w:vAnchor="page" w:hAnchor="page" w:x="1385" w:y="4840"/>
        <w:shd w:val="clear" w:color="auto" w:fill="auto"/>
        <w:ind w:left="380" w:firstLine="1600"/>
        <w:jc w:val="left"/>
      </w:pPr>
      <w:r>
        <w:t>(</w:t>
      </w:r>
      <w:r w:rsidRPr="003F136B">
        <w:rPr>
          <w:rFonts w:ascii="Arial" w:hAnsi="Arial" w:cs="Arial"/>
        </w:rPr>
        <w:t>наименование главного распорядителя бюджетных средств)</w:t>
      </w:r>
      <w:r>
        <w:t xml:space="preserve"> </w:t>
      </w:r>
      <w:r w:rsidRPr="003F136B">
        <w:rPr>
          <w:rFonts w:ascii="Arial" w:hAnsi="Arial" w:cs="Arial"/>
        </w:rPr>
        <w:t>Периодичность: годовая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288"/>
        <w:gridCol w:w="3293"/>
      </w:tblGrid>
      <w:tr w:rsidR="001F6286" w:rsidRPr="003F136B">
        <w:trPr>
          <w:trHeight w:hRule="exact" w:val="140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3F136B" w:rsidRDefault="00054663">
            <w:pPr>
              <w:pStyle w:val="20"/>
              <w:framePr w:w="9869" w:h="1987" w:wrap="none" w:vAnchor="page" w:hAnchor="page" w:x="1385" w:y="5966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3F136B">
              <w:rPr>
                <w:rStyle w:val="22"/>
                <w:rFonts w:ascii="Arial" w:hAnsi="Arial" w:cs="Arial"/>
              </w:rPr>
              <w:t>Наименование подведомственного получателя бюджетных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3F136B" w:rsidRDefault="00054663">
            <w:pPr>
              <w:pStyle w:val="20"/>
              <w:framePr w:w="9869" w:h="1987" w:wrap="none" w:vAnchor="page" w:hAnchor="page" w:x="1385" w:y="5966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3F136B">
              <w:rPr>
                <w:rStyle w:val="22"/>
                <w:rFonts w:ascii="Arial" w:hAnsi="Arial" w:cs="Arial"/>
              </w:rPr>
              <w:t>Коды БК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3F136B" w:rsidRDefault="00054663">
            <w:pPr>
              <w:pStyle w:val="20"/>
              <w:framePr w:w="9869" w:h="1987" w:wrap="none" w:vAnchor="page" w:hAnchor="page" w:x="1385" w:y="5966"/>
              <w:shd w:val="clear" w:color="auto" w:fill="auto"/>
              <w:spacing w:line="274" w:lineRule="exact"/>
              <w:jc w:val="center"/>
              <w:rPr>
                <w:rFonts w:ascii="Arial" w:hAnsi="Arial" w:cs="Arial"/>
              </w:rPr>
            </w:pPr>
            <w:r w:rsidRPr="003F136B">
              <w:rPr>
                <w:rStyle w:val="22"/>
                <w:rFonts w:ascii="Arial" w:hAnsi="Arial" w:cs="Arial"/>
              </w:rPr>
              <w:t>Количество оформленных уведомлений, всего</w:t>
            </w:r>
          </w:p>
        </w:tc>
      </w:tr>
      <w:tr w:rsidR="001F6286" w:rsidRPr="003F136B">
        <w:trPr>
          <w:trHeight w:hRule="exact" w:val="2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3F136B" w:rsidRDefault="001F6286">
            <w:pPr>
              <w:framePr w:w="9869" w:h="1987" w:wrap="none" w:vAnchor="page" w:hAnchor="page" w:x="1385" w:y="59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3F136B" w:rsidRDefault="001F6286">
            <w:pPr>
              <w:framePr w:w="9869" w:h="1987" w:wrap="none" w:vAnchor="page" w:hAnchor="page" w:x="1385" w:y="59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3F136B" w:rsidRDefault="001F6286">
            <w:pPr>
              <w:framePr w:w="9869" w:h="1987" w:wrap="none" w:vAnchor="page" w:hAnchor="page" w:x="1385" w:y="5966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286" w:rsidRPr="003F136B">
        <w:trPr>
          <w:trHeight w:hRule="exact"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3F136B" w:rsidRDefault="001F6286">
            <w:pPr>
              <w:framePr w:w="9869" w:h="1987" w:wrap="none" w:vAnchor="page" w:hAnchor="page" w:x="1385" w:y="59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3F136B" w:rsidRDefault="001F6286">
            <w:pPr>
              <w:framePr w:w="9869" w:h="1987" w:wrap="none" w:vAnchor="page" w:hAnchor="page" w:x="1385" w:y="59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3F136B" w:rsidRDefault="001F6286">
            <w:pPr>
              <w:framePr w:w="9869" w:h="1987" w:wrap="none" w:vAnchor="page" w:hAnchor="page" w:x="1385" w:y="5966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F6286" w:rsidRPr="003F136B" w:rsidRDefault="00054663">
      <w:pPr>
        <w:pStyle w:val="20"/>
        <w:framePr w:w="9869" w:h="590" w:hRule="exact" w:wrap="none" w:vAnchor="page" w:hAnchor="page" w:x="1385" w:y="8505"/>
        <w:shd w:val="clear" w:color="auto" w:fill="auto"/>
        <w:tabs>
          <w:tab w:val="left" w:leader="underscore" w:pos="3194"/>
        </w:tabs>
        <w:spacing w:line="240" w:lineRule="exact"/>
        <w:ind w:left="180" w:right="6668"/>
        <w:jc w:val="both"/>
        <w:rPr>
          <w:rFonts w:ascii="Arial" w:hAnsi="Arial" w:cs="Arial"/>
        </w:rPr>
      </w:pPr>
      <w:r w:rsidRPr="003F136B">
        <w:rPr>
          <w:rFonts w:ascii="Arial" w:hAnsi="Arial" w:cs="Arial"/>
        </w:rPr>
        <w:t>Руководитель</w:t>
      </w:r>
      <w:r w:rsidRPr="003F136B">
        <w:rPr>
          <w:rFonts w:ascii="Arial" w:hAnsi="Arial" w:cs="Arial"/>
        </w:rPr>
        <w:tab/>
      </w:r>
      <w:r w:rsidR="003F136B">
        <w:rPr>
          <w:rFonts w:ascii="Arial" w:hAnsi="Arial" w:cs="Arial"/>
        </w:rPr>
        <w:t xml:space="preserve">    </w:t>
      </w:r>
    </w:p>
    <w:p w:rsidR="001F6286" w:rsidRPr="003F136B" w:rsidRDefault="00054663">
      <w:pPr>
        <w:pStyle w:val="20"/>
        <w:framePr w:w="9869" w:h="590" w:hRule="exact" w:wrap="none" w:vAnchor="page" w:hAnchor="page" w:x="1385" w:y="8505"/>
        <w:shd w:val="clear" w:color="auto" w:fill="auto"/>
        <w:spacing w:line="240" w:lineRule="exact"/>
        <w:ind w:right="6668"/>
        <w:rPr>
          <w:rFonts w:ascii="Arial" w:hAnsi="Arial" w:cs="Arial"/>
        </w:rPr>
      </w:pPr>
      <w:r w:rsidRPr="003F136B">
        <w:rPr>
          <w:rFonts w:ascii="Arial" w:hAnsi="Arial" w:cs="Arial"/>
        </w:rPr>
        <w:t>(подпись)</w:t>
      </w:r>
    </w:p>
    <w:p w:rsidR="001F6286" w:rsidRDefault="00054663">
      <w:pPr>
        <w:pStyle w:val="20"/>
        <w:framePr w:wrap="none" w:vAnchor="page" w:hAnchor="page" w:x="4937" w:y="8793"/>
        <w:shd w:val="clear" w:color="auto" w:fill="auto"/>
        <w:spacing w:line="240" w:lineRule="exact"/>
        <w:jc w:val="left"/>
      </w:pPr>
      <w:r w:rsidRPr="003F136B">
        <w:rPr>
          <w:rFonts w:ascii="Arial" w:hAnsi="Arial" w:cs="Arial"/>
        </w:rPr>
        <w:t>(расшифровка подписи</w:t>
      </w:r>
      <w:r>
        <w:t>)</w:t>
      </w:r>
    </w:p>
    <w:p w:rsidR="001F6286" w:rsidRPr="003F136B" w:rsidRDefault="00054663" w:rsidP="003F136B">
      <w:pPr>
        <w:pStyle w:val="a9"/>
        <w:framePr w:w="1716" w:wrap="none" w:vAnchor="page" w:hAnchor="page" w:x="1544" w:y="9335"/>
        <w:shd w:val="clear" w:color="auto" w:fill="auto"/>
        <w:spacing w:line="240" w:lineRule="exact"/>
        <w:rPr>
          <w:rFonts w:ascii="Arial" w:hAnsi="Arial" w:cs="Arial"/>
        </w:rPr>
      </w:pPr>
      <w:r w:rsidRPr="003F136B">
        <w:rPr>
          <w:rFonts w:ascii="Arial" w:hAnsi="Arial" w:cs="Arial"/>
        </w:rPr>
        <w:t>Исполнитель</w:t>
      </w:r>
    </w:p>
    <w:p w:rsidR="001F6286" w:rsidRPr="003F136B" w:rsidRDefault="00054663">
      <w:pPr>
        <w:pStyle w:val="a9"/>
        <w:framePr w:wrap="none" w:vAnchor="page" w:hAnchor="page" w:x="3300" w:y="9561"/>
        <w:shd w:val="clear" w:color="auto" w:fill="auto"/>
        <w:spacing w:line="240" w:lineRule="exact"/>
        <w:rPr>
          <w:rFonts w:ascii="Arial" w:hAnsi="Arial" w:cs="Arial"/>
        </w:rPr>
      </w:pPr>
      <w:r w:rsidRPr="003F136B">
        <w:rPr>
          <w:rFonts w:ascii="Arial" w:hAnsi="Arial" w:cs="Arial"/>
        </w:rPr>
        <w:t>(должность) (подпись) (расшифровка подписи)</w:t>
      </w:r>
    </w:p>
    <w:p w:rsidR="001F6286" w:rsidRPr="003F136B" w:rsidRDefault="001F6286">
      <w:pPr>
        <w:rPr>
          <w:rFonts w:ascii="Arial" w:hAnsi="Arial" w:cs="Arial"/>
          <w:sz w:val="2"/>
          <w:szCs w:val="2"/>
        </w:rPr>
        <w:sectPr w:rsidR="001F6286" w:rsidRPr="003F13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6CFF" w:rsidRDefault="00054663" w:rsidP="003B6CFF">
      <w:pPr>
        <w:pStyle w:val="80"/>
        <w:framePr w:w="14630" w:h="2610" w:hRule="exact" w:wrap="none" w:vAnchor="page" w:hAnchor="page" w:x="1063" w:y="1670"/>
        <w:shd w:val="clear" w:color="auto" w:fill="auto"/>
        <w:tabs>
          <w:tab w:val="left" w:pos="9923"/>
        </w:tabs>
        <w:spacing w:after="0" w:line="240" w:lineRule="auto"/>
        <w:ind w:left="9242"/>
        <w:rPr>
          <w:rFonts w:ascii="Arial" w:hAnsi="Arial" w:cs="Arial"/>
          <w:sz w:val="24"/>
          <w:szCs w:val="24"/>
        </w:rPr>
      </w:pPr>
      <w:r w:rsidRPr="003B6CFF">
        <w:rPr>
          <w:rFonts w:ascii="Arial" w:hAnsi="Arial" w:cs="Arial"/>
          <w:sz w:val="24"/>
          <w:szCs w:val="24"/>
        </w:rPr>
        <w:lastRenderedPageBreak/>
        <w:t xml:space="preserve">Приложение 9 </w:t>
      </w:r>
    </w:p>
    <w:p w:rsidR="001F6286" w:rsidRPr="003B6CFF" w:rsidRDefault="00054663" w:rsidP="003B6CFF">
      <w:pPr>
        <w:pStyle w:val="80"/>
        <w:framePr w:w="14630" w:h="2610" w:hRule="exact" w:wrap="none" w:vAnchor="page" w:hAnchor="page" w:x="1063" w:y="1670"/>
        <w:shd w:val="clear" w:color="auto" w:fill="auto"/>
        <w:tabs>
          <w:tab w:val="left" w:pos="8931"/>
        </w:tabs>
        <w:spacing w:after="278"/>
        <w:ind w:left="8789"/>
        <w:rPr>
          <w:rFonts w:ascii="Arial" w:hAnsi="Arial" w:cs="Arial"/>
          <w:sz w:val="24"/>
          <w:szCs w:val="24"/>
        </w:rPr>
      </w:pPr>
      <w:r w:rsidRPr="003B6CFF">
        <w:rPr>
          <w:rFonts w:ascii="Arial" w:hAnsi="Arial" w:cs="Arial"/>
          <w:sz w:val="24"/>
          <w:szCs w:val="24"/>
        </w:rPr>
        <w:t>к Порядку проведения мониторинга качест</w:t>
      </w:r>
      <w:r w:rsidR="00B25335" w:rsidRPr="003B6CFF">
        <w:rPr>
          <w:rFonts w:ascii="Arial" w:hAnsi="Arial" w:cs="Arial"/>
          <w:sz w:val="24"/>
          <w:szCs w:val="24"/>
        </w:rPr>
        <w:t>ва финансового менеджмента, осуществляемо</w:t>
      </w:r>
      <w:r w:rsidRPr="003B6CFF">
        <w:rPr>
          <w:rFonts w:ascii="Arial" w:hAnsi="Arial" w:cs="Arial"/>
          <w:sz w:val="24"/>
          <w:szCs w:val="24"/>
        </w:rPr>
        <w:t>го</w:t>
      </w:r>
      <w:r w:rsidR="00B25335" w:rsidRPr="003B6CFF">
        <w:rPr>
          <w:rFonts w:ascii="Arial" w:hAnsi="Arial" w:cs="Arial"/>
          <w:sz w:val="24"/>
          <w:szCs w:val="24"/>
        </w:rPr>
        <w:t xml:space="preserve">  главными распоря</w:t>
      </w:r>
      <w:r w:rsidRPr="003B6CFF">
        <w:rPr>
          <w:rFonts w:ascii="Arial" w:hAnsi="Arial" w:cs="Arial"/>
          <w:sz w:val="24"/>
          <w:szCs w:val="24"/>
        </w:rPr>
        <w:t>дителям и средств бюдже</w:t>
      </w:r>
      <w:r w:rsidR="00A538DD" w:rsidRPr="003B6CFF">
        <w:rPr>
          <w:rFonts w:ascii="Arial" w:hAnsi="Arial" w:cs="Arial"/>
          <w:sz w:val="24"/>
          <w:szCs w:val="24"/>
        </w:rPr>
        <w:t>та муниципального образования «Межениновское</w:t>
      </w:r>
      <w:r w:rsidRPr="003B6CF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1F6286" w:rsidRDefault="00054663" w:rsidP="003B6CFF">
      <w:pPr>
        <w:pStyle w:val="70"/>
        <w:framePr w:w="14630" w:h="2610" w:hRule="exact" w:wrap="none" w:vAnchor="page" w:hAnchor="page" w:x="1063" w:y="1670"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  <w:r w:rsidRPr="003B6CFF">
        <w:rPr>
          <w:rFonts w:ascii="Arial" w:hAnsi="Arial" w:cs="Arial"/>
        </w:rPr>
        <w:t>Результаты годового мониторинга качества финансового менеджмента главных распорядителей средств бюджета муниципального</w:t>
      </w:r>
      <w:r w:rsidR="003B6CFF">
        <w:rPr>
          <w:rFonts w:ascii="Arial" w:hAnsi="Arial" w:cs="Arial"/>
        </w:rPr>
        <w:t xml:space="preserve"> </w:t>
      </w:r>
      <w:r w:rsidRPr="003B6CFF">
        <w:rPr>
          <w:rFonts w:ascii="Arial" w:hAnsi="Arial" w:cs="Arial"/>
        </w:rPr>
        <w:t>образования «</w:t>
      </w:r>
      <w:r w:rsidR="00A538DD" w:rsidRPr="003B6CFF">
        <w:rPr>
          <w:rFonts w:ascii="Arial" w:hAnsi="Arial" w:cs="Arial"/>
        </w:rPr>
        <w:t>Межениновское</w:t>
      </w:r>
      <w:r w:rsidRPr="003B6CFF">
        <w:rPr>
          <w:rFonts w:ascii="Arial" w:hAnsi="Arial" w:cs="Arial"/>
        </w:rPr>
        <w:t xml:space="preserve"> сельское поселение»</w:t>
      </w:r>
    </w:p>
    <w:p w:rsidR="003B6CFF" w:rsidRPr="003B6CFF" w:rsidRDefault="003B6CFF" w:rsidP="003B6CFF">
      <w:pPr>
        <w:pStyle w:val="70"/>
        <w:framePr w:w="14630" w:h="2610" w:hRule="exact" w:wrap="none" w:vAnchor="page" w:hAnchor="page" w:x="1063" w:y="1670"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4"/>
        <w:gridCol w:w="1114"/>
        <w:gridCol w:w="1018"/>
        <w:gridCol w:w="1728"/>
        <w:gridCol w:w="686"/>
        <w:gridCol w:w="691"/>
        <w:gridCol w:w="638"/>
        <w:gridCol w:w="706"/>
        <w:gridCol w:w="696"/>
        <w:gridCol w:w="634"/>
        <w:gridCol w:w="1056"/>
      </w:tblGrid>
      <w:tr w:rsidR="001F6286" w:rsidRPr="00F22C00">
        <w:trPr>
          <w:trHeight w:hRule="exact" w:val="1056"/>
        </w:trPr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jc w:val="center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Наименование главного распорядителя средств бюджета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Код</w:t>
            </w:r>
          </w:p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главы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line="240" w:lineRule="exact"/>
              <w:ind w:left="180"/>
              <w:jc w:val="left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Место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jc w:val="center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Общая оценка в баллах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line="240" w:lineRule="exact"/>
              <w:jc w:val="center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Наименование показателей оценки</w:t>
            </w:r>
          </w:p>
        </w:tc>
      </w:tr>
      <w:tr w:rsidR="001F6286" w:rsidRPr="00F22C00">
        <w:trPr>
          <w:trHeight w:hRule="exact" w:val="331"/>
        </w:trPr>
        <w:tc>
          <w:tcPr>
            <w:tcW w:w="56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line="240" w:lineRule="exact"/>
              <w:ind w:left="200"/>
              <w:jc w:val="left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1.1.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line="240" w:lineRule="exact"/>
              <w:ind w:left="200"/>
              <w:jc w:val="left"/>
              <w:rPr>
                <w:rFonts w:ascii="Arial" w:hAnsi="Arial" w:cs="Arial"/>
              </w:rPr>
            </w:pPr>
            <w:r w:rsidRPr="00F22C00">
              <w:rPr>
                <w:rStyle w:val="23"/>
                <w:rFonts w:ascii="Arial" w:hAnsi="Arial" w:cs="Arial"/>
              </w:rPr>
              <w:t>1.2.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86" w:rsidRPr="00F22C00" w:rsidRDefault="001F6286">
            <w:pPr>
              <w:pStyle w:val="20"/>
              <w:framePr w:w="14630" w:h="3120" w:wrap="none" w:vAnchor="page" w:hAnchor="page" w:x="1063" w:y="4502"/>
              <w:shd w:val="clear" w:color="auto" w:fill="auto"/>
              <w:spacing w:line="130" w:lineRule="exact"/>
              <w:ind w:left="180"/>
              <w:jc w:val="left"/>
              <w:rPr>
                <w:rFonts w:ascii="Arial" w:hAnsi="Arial" w:cs="Arial"/>
              </w:rPr>
            </w:pPr>
          </w:p>
        </w:tc>
      </w:tr>
      <w:tr w:rsidR="001F6286" w:rsidRPr="00F22C00">
        <w:trPr>
          <w:trHeight w:hRule="exact" w:val="614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</w:tr>
      <w:tr w:rsidR="001F6286" w:rsidRPr="00F22C00">
        <w:trPr>
          <w:trHeight w:hRule="exact" w:val="49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</w:tr>
      <w:tr w:rsidR="001F6286" w:rsidRPr="00F22C00">
        <w:trPr>
          <w:trHeight w:hRule="exact" w:val="629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054663">
            <w:pPr>
              <w:pStyle w:val="20"/>
              <w:framePr w:w="14630" w:h="3120" w:wrap="none" w:vAnchor="page" w:hAnchor="page" w:x="1063" w:y="4502"/>
              <w:shd w:val="clear" w:color="auto" w:fill="auto"/>
              <w:spacing w:line="240" w:lineRule="exact"/>
              <w:jc w:val="left"/>
              <w:rPr>
                <w:rFonts w:ascii="Arial" w:hAnsi="Arial" w:cs="Arial"/>
              </w:rPr>
            </w:pPr>
            <w:r w:rsidRPr="00F22C00">
              <w:rPr>
                <w:rStyle w:val="22"/>
                <w:rFonts w:ascii="Arial" w:hAnsi="Arial" w:cs="Arial"/>
              </w:rPr>
              <w:t>Средний итог оценки: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286" w:rsidRPr="00F22C00" w:rsidRDefault="001F6286">
            <w:pPr>
              <w:framePr w:w="14630" w:h="3120" w:wrap="none" w:vAnchor="page" w:hAnchor="page" w:x="1063" w:y="4502"/>
              <w:rPr>
                <w:rFonts w:ascii="Arial" w:hAnsi="Arial" w:cs="Arial"/>
              </w:rPr>
            </w:pPr>
          </w:p>
        </w:tc>
      </w:tr>
    </w:tbl>
    <w:p w:rsidR="001F6286" w:rsidRPr="00F22C00" w:rsidRDefault="00054663">
      <w:pPr>
        <w:pStyle w:val="20"/>
        <w:framePr w:w="14630" w:h="591" w:hRule="exact" w:wrap="none" w:vAnchor="page" w:hAnchor="page" w:x="1063" w:y="8370"/>
        <w:shd w:val="clear" w:color="auto" w:fill="auto"/>
        <w:tabs>
          <w:tab w:val="left" w:leader="underscore" w:pos="2990"/>
          <w:tab w:val="left" w:leader="underscore" w:pos="4186"/>
        </w:tabs>
        <w:spacing w:line="240" w:lineRule="exact"/>
        <w:jc w:val="both"/>
        <w:rPr>
          <w:rFonts w:ascii="Arial" w:hAnsi="Arial" w:cs="Arial"/>
        </w:rPr>
      </w:pPr>
      <w:r w:rsidRPr="00F22C00">
        <w:rPr>
          <w:rFonts w:ascii="Arial" w:hAnsi="Arial" w:cs="Arial"/>
        </w:rPr>
        <w:t>Руководитель</w:t>
      </w:r>
      <w:r w:rsidRPr="00F22C00">
        <w:rPr>
          <w:rFonts w:ascii="Arial" w:hAnsi="Arial" w:cs="Arial"/>
        </w:rPr>
        <w:tab/>
      </w:r>
      <w:r w:rsidRPr="00F22C00">
        <w:rPr>
          <w:rFonts w:ascii="Arial" w:hAnsi="Arial" w:cs="Arial"/>
        </w:rPr>
        <w:tab/>
      </w:r>
    </w:p>
    <w:p w:rsidR="001F6286" w:rsidRDefault="00054663">
      <w:pPr>
        <w:pStyle w:val="20"/>
        <w:framePr w:w="14630" w:h="591" w:hRule="exact" w:wrap="none" w:vAnchor="page" w:hAnchor="page" w:x="1063" w:y="8370"/>
        <w:shd w:val="clear" w:color="auto" w:fill="auto"/>
        <w:spacing w:line="240" w:lineRule="exact"/>
        <w:ind w:left="2080"/>
        <w:jc w:val="left"/>
      </w:pPr>
      <w:r w:rsidRPr="00F22C00">
        <w:rPr>
          <w:rFonts w:ascii="Arial" w:hAnsi="Arial" w:cs="Arial"/>
        </w:rPr>
        <w:t>(подпись) (расшифровка подписи)</w:t>
      </w:r>
    </w:p>
    <w:p w:rsidR="001F6286" w:rsidRPr="00F22C00" w:rsidRDefault="00054663" w:rsidP="00F22C00">
      <w:pPr>
        <w:pStyle w:val="a9"/>
        <w:framePr w:w="1680" w:wrap="none" w:vAnchor="page" w:hAnchor="page" w:x="1149" w:y="9200"/>
        <w:shd w:val="clear" w:color="auto" w:fill="auto"/>
        <w:spacing w:line="240" w:lineRule="exact"/>
        <w:rPr>
          <w:rFonts w:ascii="Arial" w:hAnsi="Arial" w:cs="Arial"/>
        </w:rPr>
      </w:pPr>
      <w:r w:rsidRPr="00F22C00">
        <w:rPr>
          <w:rFonts w:ascii="Arial" w:hAnsi="Arial" w:cs="Arial"/>
        </w:rPr>
        <w:t>Исполнитель</w:t>
      </w:r>
    </w:p>
    <w:p w:rsidR="001F6286" w:rsidRPr="00F22C00" w:rsidRDefault="00054663" w:rsidP="00F22C00">
      <w:pPr>
        <w:pStyle w:val="20"/>
        <w:framePr w:w="7299" w:wrap="none" w:vAnchor="page" w:hAnchor="page" w:x="1063" w:y="9436"/>
        <w:shd w:val="clear" w:color="auto" w:fill="auto"/>
        <w:spacing w:line="240" w:lineRule="exact"/>
        <w:ind w:left="1820"/>
        <w:jc w:val="left"/>
        <w:rPr>
          <w:rFonts w:ascii="Arial" w:hAnsi="Arial" w:cs="Arial"/>
        </w:rPr>
      </w:pPr>
      <w:r w:rsidRPr="00F22C00">
        <w:rPr>
          <w:rFonts w:ascii="Arial" w:hAnsi="Arial" w:cs="Arial"/>
        </w:rPr>
        <w:t>(должность) (подпись) (расшифровка подписи)</w:t>
      </w:r>
    </w:p>
    <w:p w:rsidR="001F6286" w:rsidRDefault="001F6286">
      <w:pPr>
        <w:rPr>
          <w:sz w:val="2"/>
          <w:szCs w:val="2"/>
        </w:rPr>
      </w:pPr>
    </w:p>
    <w:sectPr w:rsidR="001F6286" w:rsidSect="000C453B">
      <w:pgSz w:w="16840" w:h="11900" w:orient="landscape"/>
      <w:pgMar w:top="360" w:right="360" w:bottom="360" w:left="3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13" w:rsidRDefault="00475413">
      <w:r>
        <w:separator/>
      </w:r>
    </w:p>
  </w:endnote>
  <w:endnote w:type="continuationSeparator" w:id="0">
    <w:p w:rsidR="00475413" w:rsidRDefault="0047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13" w:rsidRDefault="00475413"/>
  </w:footnote>
  <w:footnote w:type="continuationSeparator" w:id="0">
    <w:p w:rsidR="00475413" w:rsidRDefault="004754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18211"/>
      <w:docPartObj>
        <w:docPartGallery w:val="Page Numbers (Top of Page)"/>
        <w:docPartUnique/>
      </w:docPartObj>
    </w:sdtPr>
    <w:sdtEndPr/>
    <w:sdtContent>
      <w:p w:rsidR="000C453B" w:rsidRDefault="000C45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0C453B" w:rsidRDefault="000C45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0896"/>
      <w:docPartObj>
        <w:docPartGallery w:val="Page Numbers (Top of Page)"/>
        <w:docPartUnique/>
      </w:docPartObj>
    </w:sdtPr>
    <w:sdtEndPr/>
    <w:sdtContent>
      <w:p w:rsidR="000C453B" w:rsidRDefault="000C45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64D">
          <w:rPr>
            <w:noProof/>
          </w:rPr>
          <w:t>2</w:t>
        </w:r>
        <w:r>
          <w:fldChar w:fldCharType="end"/>
        </w:r>
      </w:p>
    </w:sdtContent>
  </w:sdt>
  <w:p w:rsidR="000C453B" w:rsidRDefault="000C453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3B" w:rsidRDefault="000C453B">
    <w:pPr>
      <w:pStyle w:val="ad"/>
      <w:jc w:val="center"/>
    </w:pPr>
  </w:p>
  <w:p w:rsidR="000C453B" w:rsidRDefault="000C45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244"/>
    <w:multiLevelType w:val="multilevel"/>
    <w:tmpl w:val="4A642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E105C"/>
    <w:multiLevelType w:val="multilevel"/>
    <w:tmpl w:val="A934A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76C87"/>
    <w:multiLevelType w:val="multilevel"/>
    <w:tmpl w:val="8B1AC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53BAB"/>
    <w:multiLevelType w:val="multilevel"/>
    <w:tmpl w:val="88BA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86"/>
    <w:rsid w:val="00047EB2"/>
    <w:rsid w:val="00054663"/>
    <w:rsid w:val="000C453B"/>
    <w:rsid w:val="000C57B8"/>
    <w:rsid w:val="00153D33"/>
    <w:rsid w:val="00194A46"/>
    <w:rsid w:val="001F6286"/>
    <w:rsid w:val="002258C1"/>
    <w:rsid w:val="00257BD9"/>
    <w:rsid w:val="00261106"/>
    <w:rsid w:val="00264D3D"/>
    <w:rsid w:val="00273BE6"/>
    <w:rsid w:val="0027496B"/>
    <w:rsid w:val="00294D6D"/>
    <w:rsid w:val="002A63F3"/>
    <w:rsid w:val="00310E79"/>
    <w:rsid w:val="00386158"/>
    <w:rsid w:val="003B3B34"/>
    <w:rsid w:val="003B6CFF"/>
    <w:rsid w:val="003F136B"/>
    <w:rsid w:val="00440922"/>
    <w:rsid w:val="00450895"/>
    <w:rsid w:val="00466D38"/>
    <w:rsid w:val="00471F0A"/>
    <w:rsid w:val="00475413"/>
    <w:rsid w:val="004D6FEF"/>
    <w:rsid w:val="004E3ABA"/>
    <w:rsid w:val="005C358E"/>
    <w:rsid w:val="00606DF6"/>
    <w:rsid w:val="0064763B"/>
    <w:rsid w:val="00664C5D"/>
    <w:rsid w:val="00750A87"/>
    <w:rsid w:val="007B1EB4"/>
    <w:rsid w:val="007B7AE9"/>
    <w:rsid w:val="007D053D"/>
    <w:rsid w:val="007D764D"/>
    <w:rsid w:val="00817046"/>
    <w:rsid w:val="00820584"/>
    <w:rsid w:val="0088630B"/>
    <w:rsid w:val="008C0F74"/>
    <w:rsid w:val="008D78E0"/>
    <w:rsid w:val="009939B2"/>
    <w:rsid w:val="009A4A7D"/>
    <w:rsid w:val="009E15FE"/>
    <w:rsid w:val="00A37FEC"/>
    <w:rsid w:val="00A50EBA"/>
    <w:rsid w:val="00A538DD"/>
    <w:rsid w:val="00AB496B"/>
    <w:rsid w:val="00AE7A85"/>
    <w:rsid w:val="00B25335"/>
    <w:rsid w:val="00B30800"/>
    <w:rsid w:val="00B90DE4"/>
    <w:rsid w:val="00BA0E56"/>
    <w:rsid w:val="00BF3836"/>
    <w:rsid w:val="00C30D8D"/>
    <w:rsid w:val="00C4729F"/>
    <w:rsid w:val="00C876C2"/>
    <w:rsid w:val="00CD3101"/>
    <w:rsid w:val="00CF0D2D"/>
    <w:rsid w:val="00D15818"/>
    <w:rsid w:val="00D23AA4"/>
    <w:rsid w:val="00D91327"/>
    <w:rsid w:val="00E06511"/>
    <w:rsid w:val="00F22C00"/>
    <w:rsid w:val="00F36D17"/>
    <w:rsid w:val="00F93B25"/>
    <w:rsid w:val="00FB0B54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pt0">
    <w:name w:val="Основной текст (2) + 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10pt">
    <w:name w:val="Основной текст (2) + Century Gothic;10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1pt">
    <w:name w:val="Основной текст (2) + 9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1pt0">
    <w:name w:val="Основной текст (2) + 9;5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UnicodeMS75pt">
    <w:name w:val="Основной текст (2) + Arial Unicode MS;7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17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24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hanging="15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780" w:line="28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06D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DF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C45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453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45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45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pt0">
    <w:name w:val="Основной текст (2) + 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10pt">
    <w:name w:val="Основной текст (2) + Century Gothic;10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1pt">
    <w:name w:val="Основной текст (2) + 9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1pt0">
    <w:name w:val="Основной текст (2) + 9;5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UnicodeMS75pt">
    <w:name w:val="Основной текст (2) + Arial Unicode MS;7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17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24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hanging="15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780" w:line="28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06D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DF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C45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453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45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45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171F-5EA6-4A7A-80D2-411A503F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4976</Words>
  <Characters>28364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АДМИНИСТРАЦИЯ МЕЖЕНИНОВСКОГО СЕЛЬСКОГО ПОСЕЛЕНИЯ</vt:lpstr>
      <vt:lpstr>ПОРЯДОК</vt:lpstr>
      <vt:lpstr>проведения мониторинга качества финансового менеджмента, осуществляемого главны</vt:lpstr>
      <vt:lpstr/>
      <vt:lpstr>1. Общие положения</vt:lpstr>
      <vt:lpstr>    2.1. Координацию работы по проведению мониторинга осуществляет отдел по финансов</vt:lpstr>
      <vt:lpstr>    Сведения для расчёта показателей годового мониторинга качества финансового менед</vt:lpstr>
      <vt:lpstr>    2.1.1.	сведения об отраслевых особенностях, влияющих на показатели финансового м</vt:lpstr>
      <vt:lpstr>    2.1.2.	сведения о суммах бюджетник ассигнований на финансовое обеспечение муници</vt:lpstr>
      <vt:lpstr>    В графе бюджетные ассигнования на осуществление муниципальных программ, всего св</vt:lpstr>
      <vt:lpstr>    В графе бюджетные ассигнования, предусмотренные главному распорядителю средств б</vt:lpstr>
      <vt:lpstr>    2.1.3. сведения о кадровом потенциале сотрудников, осуществляющих финансово-экон</vt:lpstr>
      <vt:lpstr>    2.1.4. сведения об исполнении бюджета по доходам по форме согласно приложению 5 </vt:lpstr>
      <vt:lpstr>    2.1.5. сведения о суммах невыясненных поступлений, зачисляемых в бюджет муниципа</vt:lpstr>
      <vt:lpstr>    2.1.6. сведения об оценке результативности деятельности подведомственных учрежде</vt:lpstr>
      <vt:lpstr>    2.1.7. сведения об оформленных главными распорядителями средств бюджета муниципа</vt:lpstr>
      <vt:lpstr>    В сведениях указывается общее количество оформленных уведомлений об изменении бю</vt:lpstr>
      <vt:lpstr>    - сформированных на основании решений Совета Межениновского сельского поселения </vt:lpstr>
      <vt:lpstr>    - по расходам за счет средств резервных фондов Администрации Межениновского сель</vt:lpstr>
      <vt:lpstr>    2.2. Для проведения мониторинга качества финансового менеджмента отдел по финанс</vt:lpstr>
      <vt:lpstr>    </vt:lpstr>
    </vt:vector>
  </TitlesOfParts>
  <Company>Microsoft Corporation</Company>
  <LinksUpToDate>false</LinksUpToDate>
  <CharactersWithSpaces>33274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UserPC</cp:lastModifiedBy>
  <cp:revision>2</cp:revision>
  <cp:lastPrinted>2020-04-30T04:09:00Z</cp:lastPrinted>
  <dcterms:created xsi:type="dcterms:W3CDTF">2020-05-28T03:40:00Z</dcterms:created>
  <dcterms:modified xsi:type="dcterms:W3CDTF">2020-05-28T03:40:00Z</dcterms:modified>
</cp:coreProperties>
</file>