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D1" w:rsidRPr="004A17D1" w:rsidRDefault="004A17D1" w:rsidP="004A17D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Общие положения</w:t>
      </w:r>
    </w:p>
    <w:p w:rsidR="004A17D1" w:rsidRPr="004A17D1" w:rsidRDefault="004A17D1" w:rsidP="004A17D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proofErr w:type="gramStart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Политика в отношении обработки персональных данных (далее – Политика) разработана в соответствии с требованиями Федерального закона от 27.07.2006 № 152-ФЗ «О персональных данных», постановления Правительства Российской Федерации от 01.11.2012 № 1119 “Об утверждении требований к защите персональных данных при их обработке в информационных системах персональных данных”,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</w:t>
      </w:r>
      <w:proofErr w:type="gramEnd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использования средств автоматизации».</w:t>
      </w:r>
    </w:p>
    <w:p w:rsidR="004A17D1" w:rsidRPr="004A17D1" w:rsidRDefault="004A17D1" w:rsidP="004A17D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Политика определяет порядок обработки персональных данных и меры по обеспечению безопасности персональных данных в Администрации </w:t>
      </w:r>
      <w:proofErr w:type="spellStart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Межениновского</w:t>
      </w:r>
      <w:proofErr w:type="spellEnd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сельского поселения (далее – Оператор)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4A17D1" w:rsidRPr="004A17D1" w:rsidRDefault="004A17D1" w:rsidP="004A1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При использовании информации, размещаемой на официальном интернет-сайте Администрации </w:t>
      </w:r>
      <w:proofErr w:type="spellStart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Межениновского</w:t>
      </w:r>
      <w:proofErr w:type="spellEnd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сельского поселения (далее – Сайт), технические средства Сайта автоматически распознают сетевые (IP) адреса и доменные имена каждого пользователя (посетителя Сайта). </w:t>
      </w:r>
      <w:proofErr w:type="gramStart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Упомянутые сведения; электронные адреса лиц, пользующихся интерактивными сервисами Сайта и (или) отправляющих электронные сообщения в адреса, указанные на Сайте; автоматически накапливаемые сведения о том, к каким интернет-страницам Сайта обращались пользователи; иные сведения (в том числе персонального характера), сообщаемые пользователями, – хранятся с использованием технических средств Сайта для целей, перечисленных в пункте втором настоящего Уведомления.</w:t>
      </w:r>
      <w:proofErr w:type="gramEnd"/>
    </w:p>
    <w:p w:rsidR="004A17D1" w:rsidRPr="004A17D1" w:rsidRDefault="004A17D1" w:rsidP="004A1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Сведения о пользователях Сайта, накапливаемые и хранимые в технических средствах Сайта, используются исключительно для целей совершенствования способов и методов представления информации на Сайте, улучшения обслуживания его пользователей (посетителей), выявления наиболее посещаемых </w:t>
      </w:r>
      <w:proofErr w:type="gramStart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интернет-страниц</w:t>
      </w:r>
      <w:proofErr w:type="gramEnd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(интерактивных сервисов) Сайта, а также ведения статистики посещений Сайта.</w:t>
      </w:r>
    </w:p>
    <w:p w:rsidR="004A17D1" w:rsidRPr="004A17D1" w:rsidRDefault="004A17D1" w:rsidP="004A1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Вне пределов, указанных в пункте втором настоящего Уведомления, информация о пользователях Сайта не может быть каким</w:t>
      </w: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noBreakHyphen/>
        <w:t>либо образом использована или разглашена. Доступ к таким сведениям имеют только лица, специально уполномоченные на проведение работ, указанных в пункте втором настоящего Уведомления, и предупрежденные об ответственности за случайное или умышленное разглашение либо несанкционированное использование таких сведений.</w:t>
      </w:r>
    </w:p>
    <w:p w:rsidR="004A17D1" w:rsidRPr="004A17D1" w:rsidRDefault="004A17D1" w:rsidP="004A1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Информация персонального характера о пользователях Сайта хранится и обрабатывается с соблюдением требований российского законодательства о персональных данных.</w:t>
      </w:r>
    </w:p>
    <w:p w:rsidR="004A17D1" w:rsidRPr="004A17D1" w:rsidRDefault="004A17D1" w:rsidP="004A1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Какая</w:t>
      </w: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noBreakHyphen/>
        <w:t>либо информация, являющаяся производной по отношению к сведениям, перечисленным в пункте первом настоящего Уведомления, представляется для последующего использования (распространения) исключительно в обобщенном виде, без указания конкретных сетевых (электронных) адресов и доменных имен пользователей (посетителей) Сайта.</w:t>
      </w:r>
    </w:p>
    <w:p w:rsidR="004A17D1" w:rsidRPr="004A17D1" w:rsidRDefault="004A17D1" w:rsidP="004A17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Рассылка каких</w:t>
      </w: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noBreakHyphen/>
        <w:t>либо электронных сообщений по сетевым (электронным) адресам пользователей (посетителей) Сайта, а также размещение на Сайте гиперссылок на сетевые (электронные) адреса пользователей Сайта и (или) их интернет-страницы допускаются исключительно, если такая рассылка и (или) размещение прямо предусмотрены правилами использования соответствующего интерактивного сервиса и на такую рассылку и (</w:t>
      </w:r>
      <w:proofErr w:type="gramStart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или) </w:t>
      </w:r>
      <w:proofErr w:type="gramEnd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размещение получено предварительное согласие пользователя (посетителя) Сайта, выраженное в форме, предусмотренной указанными правилами. Переписка с пользователями (посетителями) Сайта, не относящаяся к </w:t>
      </w: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использованию интерактивных сервисов Сайта либо иных информационных разделов Сайта, не производится.</w:t>
      </w:r>
    </w:p>
    <w:p w:rsidR="004A17D1" w:rsidRPr="004A17D1" w:rsidRDefault="004A17D1" w:rsidP="004A17D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Цель сбора и обработки персональных данных</w:t>
      </w:r>
    </w:p>
    <w:p w:rsidR="004A17D1" w:rsidRPr="004A17D1" w:rsidRDefault="004A17D1" w:rsidP="004A17D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Подготовка и направление ответов на запросы Пользователя.</w:t>
      </w:r>
    </w:p>
    <w:p w:rsidR="004A17D1" w:rsidRPr="004A17D1" w:rsidRDefault="004A17D1" w:rsidP="004A17D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Наименование и адрес оператора, получающего согласие субъекта персональных данных</w:t>
      </w:r>
    </w:p>
    <w:p w:rsidR="004A17D1" w:rsidRPr="004A17D1" w:rsidRDefault="004A17D1" w:rsidP="004A17D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Администрация </w:t>
      </w:r>
      <w:proofErr w:type="spellStart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Межениновского</w:t>
      </w:r>
      <w:proofErr w:type="spellEnd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сельского поселения, ИНН 7014044459 адрес: 634520, Томская область, Томский район, с. </w:t>
      </w:r>
      <w:proofErr w:type="spellStart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Межениновка</w:t>
      </w:r>
      <w:proofErr w:type="spellEnd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, ул</w:t>
      </w:r>
      <w:proofErr w:type="gramStart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.П</w:t>
      </w:r>
      <w:proofErr w:type="gramEnd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ервомайская,23</w:t>
      </w:r>
    </w:p>
    <w:p w:rsidR="004A17D1" w:rsidRPr="004A17D1" w:rsidRDefault="004A17D1" w:rsidP="004A17D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Ответственность</w:t>
      </w:r>
    </w:p>
    <w:p w:rsidR="004A17D1" w:rsidRPr="004A17D1" w:rsidRDefault="004A17D1" w:rsidP="004A17D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Федерации.</w:t>
      </w:r>
    </w:p>
    <w:p w:rsidR="004A17D1" w:rsidRPr="004A17D1" w:rsidRDefault="004A17D1" w:rsidP="004A17D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ФЗ-152.</w:t>
      </w:r>
    </w:p>
    <w:p w:rsidR="004A17D1" w:rsidRPr="004A17D1" w:rsidRDefault="004A17D1" w:rsidP="004A17D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Обеспечение безопасности персональных данных</w:t>
      </w:r>
    </w:p>
    <w:p w:rsidR="004A17D1" w:rsidRPr="004A17D1" w:rsidRDefault="004A17D1" w:rsidP="004A17D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4A17D1" w:rsidRPr="004A17D1" w:rsidRDefault="004A17D1" w:rsidP="004A17D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Оператор производит </w:t>
      </w:r>
      <w:proofErr w:type="gramStart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контроль за</w:t>
      </w:r>
      <w:proofErr w:type="gramEnd"/>
      <w:r w:rsidRPr="004A17D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принимаемыми мерами по обеспечению безопасности персональных данных и контроль уровня защищенности персональных данных.</w:t>
      </w:r>
    </w:p>
    <w:p w:rsidR="008A1EB3" w:rsidRDefault="008A1EB3">
      <w:bookmarkStart w:id="0" w:name="_GoBack"/>
      <w:bookmarkEnd w:id="0"/>
    </w:p>
    <w:sectPr w:rsidR="008A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77E8"/>
    <w:multiLevelType w:val="multilevel"/>
    <w:tmpl w:val="84C8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4E"/>
    <w:rsid w:val="00305000"/>
    <w:rsid w:val="004A17D1"/>
    <w:rsid w:val="005D56CC"/>
    <w:rsid w:val="0068464E"/>
    <w:rsid w:val="008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7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2024-09-26T09:26:00Z</dcterms:created>
  <dcterms:modified xsi:type="dcterms:W3CDTF">2024-09-26T09:26:00Z</dcterms:modified>
</cp:coreProperties>
</file>